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E4" w:rsidRDefault="006753E4" w:rsidP="006753E4">
      <w:pPr>
        <w:pStyle w:val="Standard"/>
        <w:jc w:val="center"/>
        <w:rPr>
          <w:rFonts w:asciiTheme="minorHAnsi" w:hAnsiTheme="minorHAnsi"/>
          <w:b/>
          <w:bCs/>
          <w:color w:val="000000"/>
        </w:rPr>
      </w:pPr>
    </w:p>
    <w:p w:rsidR="006753E4" w:rsidRDefault="006753E4" w:rsidP="006753E4">
      <w:pPr>
        <w:pStyle w:val="Standard"/>
        <w:jc w:val="center"/>
        <w:rPr>
          <w:rFonts w:asciiTheme="minorHAnsi" w:hAnsiTheme="minorHAnsi"/>
          <w:b/>
          <w:bCs/>
          <w:color w:val="000000"/>
        </w:rPr>
      </w:pPr>
    </w:p>
    <w:p w:rsidR="006753E4" w:rsidRDefault="006753E4" w:rsidP="006753E4">
      <w:pPr>
        <w:pStyle w:val="Standard"/>
        <w:jc w:val="center"/>
        <w:rPr>
          <w:rFonts w:asciiTheme="minorHAnsi" w:hAnsiTheme="minorHAnsi"/>
          <w:b/>
          <w:bCs/>
          <w:color w:val="000000"/>
        </w:rPr>
      </w:pPr>
    </w:p>
    <w:p w:rsidR="006753E4" w:rsidRDefault="006753E4" w:rsidP="006753E4">
      <w:pPr>
        <w:pStyle w:val="Standard"/>
        <w:jc w:val="center"/>
        <w:rPr>
          <w:rFonts w:asciiTheme="minorHAnsi" w:hAnsiTheme="minorHAnsi"/>
          <w:b/>
          <w:bCs/>
          <w:color w:val="000000"/>
        </w:rPr>
      </w:pPr>
    </w:p>
    <w:p w:rsidR="006753E4" w:rsidRPr="00C9086C" w:rsidRDefault="006753E4" w:rsidP="006753E4">
      <w:pPr>
        <w:pStyle w:val="Standard"/>
        <w:jc w:val="center"/>
        <w:rPr>
          <w:rFonts w:asciiTheme="minorHAnsi" w:hAnsiTheme="minorHAnsi"/>
          <w:b/>
          <w:bCs/>
          <w:color w:val="000000"/>
          <w:sz w:val="28"/>
          <w:szCs w:val="28"/>
        </w:rPr>
      </w:pPr>
    </w:p>
    <w:p w:rsidR="006753E4" w:rsidRPr="00C9086C" w:rsidRDefault="006753E4" w:rsidP="006753E4">
      <w:pPr>
        <w:pStyle w:val="Standard"/>
        <w:jc w:val="center"/>
        <w:rPr>
          <w:rFonts w:asciiTheme="minorHAnsi" w:hAnsiTheme="minorHAnsi"/>
          <w:b/>
          <w:bCs/>
          <w:color w:val="000000"/>
          <w:sz w:val="28"/>
          <w:szCs w:val="28"/>
        </w:rPr>
      </w:pPr>
    </w:p>
    <w:p w:rsidR="006753E4" w:rsidRPr="00C9086C" w:rsidRDefault="006753E4" w:rsidP="006753E4">
      <w:pPr>
        <w:pStyle w:val="Standard"/>
        <w:jc w:val="center"/>
        <w:rPr>
          <w:rFonts w:asciiTheme="minorHAnsi" w:hAnsiTheme="minorHAnsi"/>
          <w:b/>
          <w:bCs/>
          <w:color w:val="000000"/>
          <w:sz w:val="28"/>
          <w:szCs w:val="28"/>
        </w:rPr>
      </w:pPr>
    </w:p>
    <w:p w:rsidR="006753E4" w:rsidRDefault="006753E4" w:rsidP="006753E4"/>
    <w:p w:rsidR="00C9086C" w:rsidRDefault="00C9086C" w:rsidP="006753E4"/>
    <w:p w:rsidR="00C9086C" w:rsidRPr="00C9086C" w:rsidRDefault="00C9086C" w:rsidP="00C9086C">
      <w:pPr>
        <w:jc w:val="center"/>
        <w:rPr>
          <w:b/>
          <w:sz w:val="40"/>
          <w:szCs w:val="40"/>
        </w:rPr>
      </w:pPr>
      <w:r w:rsidRPr="00C9086C">
        <w:rPr>
          <w:b/>
          <w:sz w:val="40"/>
          <w:szCs w:val="40"/>
        </w:rPr>
        <w:t>MEDICAL STUDENTS HANDBOOK</w:t>
      </w:r>
    </w:p>
    <w:p w:rsidR="00C9086C" w:rsidRDefault="00C9086C" w:rsidP="00C9086C">
      <w:pPr>
        <w:jc w:val="center"/>
        <w:rPr>
          <w:sz w:val="32"/>
          <w:szCs w:val="32"/>
        </w:rPr>
      </w:pPr>
    </w:p>
    <w:p w:rsidR="00C9086C" w:rsidRDefault="00C9086C" w:rsidP="00C9086C">
      <w:pPr>
        <w:jc w:val="center"/>
        <w:rPr>
          <w:sz w:val="32"/>
          <w:szCs w:val="32"/>
        </w:rPr>
      </w:pPr>
    </w:p>
    <w:p w:rsidR="00C9086C" w:rsidRPr="00C9086C" w:rsidRDefault="00C9086C" w:rsidP="00C9086C">
      <w:pPr>
        <w:jc w:val="center"/>
        <w:rPr>
          <w:sz w:val="32"/>
          <w:szCs w:val="32"/>
        </w:rPr>
      </w:pPr>
    </w:p>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C9086C">
      <w:pPr>
        <w:jc w:val="center"/>
        <w:rPr>
          <w:sz w:val="28"/>
          <w:szCs w:val="28"/>
        </w:rPr>
      </w:pPr>
      <w:r>
        <w:rPr>
          <w:sz w:val="28"/>
          <w:szCs w:val="28"/>
        </w:rPr>
        <w:t>Paediatric Department</w:t>
      </w:r>
    </w:p>
    <w:p w:rsidR="00C9086C" w:rsidRDefault="00C9086C" w:rsidP="00C9086C">
      <w:pPr>
        <w:jc w:val="center"/>
        <w:rPr>
          <w:sz w:val="28"/>
          <w:szCs w:val="28"/>
        </w:rPr>
      </w:pPr>
      <w:r>
        <w:rPr>
          <w:sz w:val="28"/>
          <w:szCs w:val="28"/>
        </w:rPr>
        <w:t>East Surrey Hospital</w:t>
      </w:r>
      <w:r>
        <w:rPr>
          <w:sz w:val="28"/>
          <w:szCs w:val="28"/>
        </w:rPr>
        <w:br/>
        <w:t>Surrey and Sussex Healthcare NHS Trust</w:t>
      </w: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r>
        <w:rPr>
          <w:sz w:val="28"/>
          <w:szCs w:val="28"/>
        </w:rPr>
        <w:t>Dr</w:t>
      </w:r>
      <w:r w:rsidR="00E607F2">
        <w:rPr>
          <w:sz w:val="28"/>
          <w:szCs w:val="28"/>
        </w:rPr>
        <w:t xml:space="preserve"> Lola Adenuga</w:t>
      </w:r>
    </w:p>
    <w:p w:rsidR="00C9086C" w:rsidRDefault="00C9086C" w:rsidP="00C9086C">
      <w:pPr>
        <w:jc w:val="center"/>
        <w:rPr>
          <w:sz w:val="28"/>
          <w:szCs w:val="28"/>
        </w:rPr>
      </w:pPr>
      <w:r>
        <w:rPr>
          <w:sz w:val="28"/>
          <w:szCs w:val="28"/>
        </w:rPr>
        <w:t>Paediatric Consultant</w:t>
      </w:r>
    </w:p>
    <w:p w:rsidR="00C9086C" w:rsidRPr="00C9086C" w:rsidRDefault="0086498D" w:rsidP="00C9086C">
      <w:pPr>
        <w:jc w:val="center"/>
        <w:rPr>
          <w:sz w:val="28"/>
          <w:szCs w:val="28"/>
        </w:rPr>
      </w:pPr>
      <w:r>
        <w:rPr>
          <w:sz w:val="28"/>
          <w:szCs w:val="28"/>
        </w:rPr>
        <w:t>May</w:t>
      </w:r>
      <w:r w:rsidR="003B50AE">
        <w:rPr>
          <w:sz w:val="28"/>
          <w:szCs w:val="28"/>
        </w:rPr>
        <w:t xml:space="preserve"> 2018</w:t>
      </w:r>
    </w:p>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576040" w:rsidRPr="006753E4" w:rsidRDefault="00C9086C" w:rsidP="006753E4">
      <w:pPr>
        <w:pStyle w:val="Heading1"/>
      </w:pPr>
      <w:r>
        <w:t>I</w:t>
      </w:r>
      <w:r w:rsidR="00376A3B" w:rsidRPr="006753E4">
        <w:t>NTRODUCTION</w:t>
      </w:r>
    </w:p>
    <w:p w:rsidR="00576040" w:rsidRPr="006753E4" w:rsidRDefault="005852CD" w:rsidP="00C9086C">
      <w:pPr>
        <w:pStyle w:val="NoSpacing"/>
      </w:pPr>
      <w:r>
        <w:t>We</w:t>
      </w:r>
      <w:r w:rsidR="00376A3B" w:rsidRPr="006753E4">
        <w:t xml:space="preserve">lcome to </w:t>
      </w:r>
      <w:r w:rsidR="00F411EA">
        <w:t>our paediatric department at East Surrey Hospital. We</w:t>
      </w:r>
      <w:r w:rsidR="00376A3B" w:rsidRPr="006753E4">
        <w:t xml:space="preserve"> hope that you enjoy</w:t>
      </w:r>
      <w:r w:rsidR="00F411EA">
        <w:t xml:space="preserve"> and </w:t>
      </w:r>
      <w:r w:rsidR="00BC72BB">
        <w:t>learn a lot during your time</w:t>
      </w:r>
      <w:r w:rsidR="00376A3B" w:rsidRPr="006753E4">
        <w:t xml:space="preserve"> with us.</w:t>
      </w:r>
      <w:r w:rsidR="00BC72BB">
        <w:t xml:space="preserve"> </w:t>
      </w:r>
      <w:r w:rsidR="00376A3B" w:rsidRPr="006753E4">
        <w:t>The Paediatric department is a friendly, welcoming and accommodating place for Medical Students. It is one of the Trust's departments known for its commitment towards teaching Junior Doctors and Medical Students.</w:t>
      </w:r>
    </w:p>
    <w:p w:rsidR="00576040" w:rsidRPr="006753E4" w:rsidRDefault="00376A3B" w:rsidP="00C9086C">
      <w:pPr>
        <w:pStyle w:val="NoSpacing"/>
      </w:pPr>
      <w:r w:rsidRPr="006753E4">
        <w:t>Altogether, there are 12 Consultants</w:t>
      </w:r>
      <w:r>
        <w:t>. In</w:t>
      </w:r>
      <w:r w:rsidRPr="006753E4">
        <w:t xml:space="preserve"> </w:t>
      </w:r>
      <w:r>
        <w:t>a</w:t>
      </w:r>
      <w:r w:rsidRPr="006753E4">
        <w:t xml:space="preserve">ddition to being general Paediatricians, each </w:t>
      </w:r>
      <w:r w:rsidR="00C9086C">
        <w:t>consultant has a</w:t>
      </w:r>
      <w:r w:rsidRPr="006753E4">
        <w:t xml:space="preserve"> special interest in a </w:t>
      </w:r>
      <w:r w:rsidR="00C9086C">
        <w:t xml:space="preserve">specific </w:t>
      </w:r>
      <w:r w:rsidRPr="006753E4">
        <w:t>subspecialty (see list below). You will also benefit from a variety of specialist clinics run by visiting consultants from tertiary centres</w:t>
      </w:r>
      <w:r w:rsidR="002C5D95">
        <w:t xml:space="preserve"> (see list)</w:t>
      </w:r>
      <w:r w:rsidRPr="006753E4">
        <w:t xml:space="preserve">. </w:t>
      </w:r>
    </w:p>
    <w:p w:rsidR="00576040" w:rsidRPr="006753E4" w:rsidRDefault="00376A3B" w:rsidP="006753E4">
      <w:pPr>
        <w:pStyle w:val="Heading2"/>
      </w:pPr>
      <w:r w:rsidRPr="006753E4">
        <w:t>YOUR FIRST DAY</w:t>
      </w:r>
    </w:p>
    <w:p w:rsidR="00C9086C" w:rsidRDefault="00376A3B" w:rsidP="00C9086C">
      <w:pPr>
        <w:pStyle w:val="NoSpacing"/>
      </w:pPr>
      <w:r w:rsidRPr="006753E4">
        <w:t xml:space="preserve">On arrival to the PGEC you should report to Claire Parsonage (01737 768511 </w:t>
      </w:r>
      <w:r w:rsidR="00313327" w:rsidRPr="006753E4">
        <w:t>ext.</w:t>
      </w:r>
      <w:r w:rsidRPr="006753E4">
        <w:t xml:space="preserve"> 6623 / </w:t>
      </w:r>
      <w:bookmarkStart w:id="0" w:name="_GoBack"/>
      <w:bookmarkEnd w:id="0"/>
      <w:r w:rsidR="003642D3">
        <w:rPr>
          <w:bCs/>
          <w:u w:val="single"/>
        </w:rPr>
        <w:fldChar w:fldCharType="begin"/>
      </w:r>
      <w:r w:rsidR="003642D3">
        <w:rPr>
          <w:bCs/>
          <w:u w:val="single"/>
        </w:rPr>
        <w:instrText xml:space="preserve"> HYPERLINK "mailto:claire</w:instrText>
      </w:r>
      <w:r w:rsidR="003642D3" w:rsidRPr="00C9086C">
        <w:rPr>
          <w:bCs/>
          <w:u w:val="single"/>
        </w:rPr>
        <w:instrText>parsonage@</w:instrText>
      </w:r>
      <w:r w:rsidR="003642D3">
        <w:rPr>
          <w:bCs/>
          <w:u w:val="single"/>
        </w:rPr>
        <w:instrText xml:space="preserve">nhs.net" </w:instrText>
      </w:r>
      <w:r w:rsidR="003642D3">
        <w:rPr>
          <w:bCs/>
          <w:u w:val="single"/>
        </w:rPr>
        <w:fldChar w:fldCharType="separate"/>
      </w:r>
      <w:r w:rsidR="003642D3" w:rsidRPr="00E71BA7">
        <w:rPr>
          <w:rStyle w:val="Hyperlink"/>
          <w:bCs/>
        </w:rPr>
        <w:t>claireparsonage@nhs.net</w:t>
      </w:r>
      <w:r w:rsidR="003642D3">
        <w:rPr>
          <w:bCs/>
          <w:u w:val="single"/>
        </w:rPr>
        <w:fldChar w:fldCharType="end"/>
      </w:r>
      <w:r w:rsidRPr="006753E4">
        <w:t xml:space="preserve">) for a welcome to the hospital and information about ID cards, parking permits and accommodation. You will also be given a tour of the Library in order to be set up for computer and journal use. </w:t>
      </w:r>
    </w:p>
    <w:p w:rsidR="00576040" w:rsidRDefault="00434EA4" w:rsidP="00C9086C">
      <w:pPr>
        <w:pStyle w:val="NoSpacing"/>
      </w:pPr>
      <w:r>
        <w:t xml:space="preserve">If you are starting on a Monday, generally we will meet at the Paediatric Xray meeting </w:t>
      </w:r>
      <w:r w:rsidR="00FB6643">
        <w:t xml:space="preserve">in the </w:t>
      </w:r>
      <w:r w:rsidR="0086498D">
        <w:t>Children’s outpatient department (room 3)</w:t>
      </w:r>
      <w:r w:rsidR="00FB6643">
        <w:t xml:space="preserve"> at 13.15. </w:t>
      </w:r>
      <w:r w:rsidR="0086498D">
        <w:t>If it is on a Tuesday afternoon then we will meet at the weekly paediatric grand round at 13.30. On any other day, this will usually be at 10</w:t>
      </w:r>
      <w:r w:rsidR="00E01D4A">
        <w:t>.00</w:t>
      </w:r>
      <w:r w:rsidR="00FB6643">
        <w:t xml:space="preserve"> on the Child Assessment Unit. This will be subject to change and </w:t>
      </w:r>
      <w:r w:rsidR="0086498D">
        <w:t>if there are any variations we will let you know via email. You</w:t>
      </w:r>
      <w:r w:rsidR="00FB6643">
        <w:t xml:space="preserve"> will</w:t>
      </w:r>
      <w:r w:rsidR="0086498D">
        <w:t xml:space="preserve"> be</w:t>
      </w:r>
      <w:r w:rsidR="00FB6643">
        <w:t xml:space="preserve"> show</w:t>
      </w:r>
      <w:r w:rsidR="0086498D">
        <w:t>n</w:t>
      </w:r>
      <w:r w:rsidR="00FB6643">
        <w:t xml:space="preserve"> around the department, and teaching </w:t>
      </w:r>
      <w:r w:rsidR="0086498D">
        <w:t>sessions will be arranged.</w:t>
      </w:r>
      <w:r w:rsidR="00FB6643">
        <w:t xml:space="preserve"> </w:t>
      </w:r>
    </w:p>
    <w:p w:rsidR="0086498D" w:rsidRPr="006753E4" w:rsidRDefault="0086498D" w:rsidP="00C9086C">
      <w:pPr>
        <w:pStyle w:val="NoSpacing"/>
      </w:pPr>
      <w:r>
        <w:t>We have set up a whatsapp group for regular updates during your attachment and if you consent to this, you will be added on your first day.</w:t>
      </w:r>
    </w:p>
    <w:p w:rsidR="00576040" w:rsidRPr="006753E4" w:rsidRDefault="00376A3B" w:rsidP="006753E4">
      <w:pPr>
        <w:pStyle w:val="Heading2"/>
      </w:pPr>
      <w:r w:rsidRPr="006753E4">
        <w:t>YOUR TUTORS</w:t>
      </w:r>
    </w:p>
    <w:p w:rsidR="00FB6643" w:rsidRDefault="0086498D" w:rsidP="00C5181F">
      <w:pPr>
        <w:pStyle w:val="NoSpacing"/>
      </w:pPr>
      <w:r>
        <w:t xml:space="preserve">Dr Lola Adenuga </w:t>
      </w:r>
      <w:r w:rsidR="00FB6643">
        <w:t>will be the main tutor in charge of Year 4 Medical Students at St George’s Medical School.</w:t>
      </w:r>
      <w:r w:rsidR="00B32C5E">
        <w:t xml:space="preserve"> Dr </w:t>
      </w:r>
      <w:r w:rsidR="00660F74">
        <w:t xml:space="preserve">Klutse </w:t>
      </w:r>
      <w:r w:rsidR="002B13EA">
        <w:t xml:space="preserve">is also a tutor. Dr </w:t>
      </w:r>
      <w:r w:rsidR="00B32C5E">
        <w:t xml:space="preserve">Gurreebun </w:t>
      </w:r>
      <w:r w:rsidR="002B13EA">
        <w:t>is the main lead for physician associate students.</w:t>
      </w:r>
    </w:p>
    <w:p w:rsidR="00576040" w:rsidRPr="00B32C5E" w:rsidRDefault="00376A3B" w:rsidP="00B32C5E">
      <w:pPr>
        <w:pStyle w:val="NoSpacing"/>
      </w:pPr>
      <w:r w:rsidRPr="006753E4">
        <w:t xml:space="preserve">There </w:t>
      </w:r>
      <w:r w:rsidR="00B32C5E">
        <w:t xml:space="preserve">will be ad hoc </w:t>
      </w:r>
      <w:r w:rsidRPr="006753E4">
        <w:t xml:space="preserve">teaching sessions each week which </w:t>
      </w:r>
      <w:r w:rsidRPr="003E6F29">
        <w:t>all students</w:t>
      </w:r>
      <w:r w:rsidR="00FB6643">
        <w:t xml:space="preserve"> should attend</w:t>
      </w:r>
      <w:r w:rsidR="00B32C5E">
        <w:t xml:space="preserve"> – you will be updated </w:t>
      </w:r>
    </w:p>
    <w:p w:rsidR="00576040" w:rsidRPr="006753E4" w:rsidRDefault="00376A3B" w:rsidP="00C5181F">
      <w:pPr>
        <w:pStyle w:val="Heading2"/>
      </w:pPr>
      <w:r w:rsidRPr="006753E4">
        <w:t>AREAS OF LEARNING</w:t>
      </w:r>
    </w:p>
    <w:p w:rsidR="00576040" w:rsidRPr="006753E4" w:rsidRDefault="00F04258" w:rsidP="005C48F2">
      <w:pPr>
        <w:pStyle w:val="NoSpacing"/>
      </w:pPr>
      <w:r>
        <w:t>There are 6</w:t>
      </w:r>
      <w:r w:rsidR="00376A3B" w:rsidRPr="006753E4">
        <w:t xml:space="preserve"> </w:t>
      </w:r>
      <w:r>
        <w:t>areas</w:t>
      </w:r>
      <w:r w:rsidR="00376A3B" w:rsidRPr="006753E4">
        <w:t xml:space="preserve"> allocated for your training which you will rotate </w:t>
      </w:r>
      <w:r>
        <w:t>through</w:t>
      </w:r>
      <w:r w:rsidR="00376A3B" w:rsidRPr="006753E4">
        <w:t xml:space="preserve">. However, you are allowed to join your colleagues in other </w:t>
      </w:r>
      <w:r>
        <w:t>areas</w:t>
      </w:r>
      <w:r w:rsidR="00376A3B" w:rsidRPr="006753E4">
        <w:t xml:space="preserve"> should you feel it is appropriate i.e. if your area is “quiet” on that day:</w:t>
      </w:r>
    </w:p>
    <w:p w:rsidR="00576040" w:rsidRPr="006753E4" w:rsidRDefault="00376A3B" w:rsidP="005C48F2">
      <w:pPr>
        <w:pStyle w:val="NoSpacing"/>
        <w:numPr>
          <w:ilvl w:val="0"/>
          <w:numId w:val="2"/>
        </w:numPr>
      </w:pPr>
      <w:r w:rsidRPr="006753E4">
        <w:t>Children’s Ward (Outwood Ward)</w:t>
      </w:r>
    </w:p>
    <w:p w:rsidR="00576040" w:rsidRPr="006753E4" w:rsidRDefault="00376A3B" w:rsidP="005C48F2">
      <w:pPr>
        <w:pStyle w:val="NoSpacing"/>
        <w:numPr>
          <w:ilvl w:val="0"/>
          <w:numId w:val="2"/>
        </w:numPr>
      </w:pPr>
      <w:r w:rsidRPr="006753E4">
        <w:t>Child Assessment Unit (CAU)</w:t>
      </w:r>
    </w:p>
    <w:p w:rsidR="00F04258" w:rsidRDefault="00376A3B" w:rsidP="005C48F2">
      <w:pPr>
        <w:pStyle w:val="NoSpacing"/>
        <w:numPr>
          <w:ilvl w:val="0"/>
          <w:numId w:val="2"/>
        </w:numPr>
      </w:pPr>
      <w:r w:rsidRPr="006753E4">
        <w:t xml:space="preserve">Neonatal Unit (also known as Special Care Baby Unit or SCBU)  </w:t>
      </w:r>
    </w:p>
    <w:p w:rsidR="00576040" w:rsidRPr="006753E4" w:rsidRDefault="00CF36A2" w:rsidP="005C48F2">
      <w:pPr>
        <w:pStyle w:val="NoSpacing"/>
        <w:numPr>
          <w:ilvl w:val="0"/>
          <w:numId w:val="2"/>
        </w:numPr>
      </w:pPr>
      <w:r>
        <w:t>Postnatal ward (PNW)</w:t>
      </w:r>
    </w:p>
    <w:p w:rsidR="00576040" w:rsidRDefault="00376A3B" w:rsidP="005C48F2">
      <w:pPr>
        <w:pStyle w:val="NoSpacing"/>
        <w:numPr>
          <w:ilvl w:val="0"/>
          <w:numId w:val="2"/>
        </w:numPr>
      </w:pPr>
      <w:r w:rsidRPr="006753E4">
        <w:t>Paediatric Outpatients (OPD)</w:t>
      </w:r>
    </w:p>
    <w:p w:rsidR="00F04258" w:rsidRPr="006753E4" w:rsidRDefault="00F04258" w:rsidP="005C48F2">
      <w:pPr>
        <w:pStyle w:val="NoSpacing"/>
        <w:numPr>
          <w:ilvl w:val="0"/>
          <w:numId w:val="2"/>
        </w:numPr>
      </w:pPr>
      <w:r>
        <w:t xml:space="preserve">Paediatric Accident and Emergency Department. </w:t>
      </w:r>
    </w:p>
    <w:p w:rsidR="00576040" w:rsidRPr="006753E4" w:rsidRDefault="00376A3B" w:rsidP="006753E4">
      <w:pPr>
        <w:pStyle w:val="Heading2"/>
      </w:pPr>
      <w:r w:rsidRPr="006753E4">
        <w:lastRenderedPageBreak/>
        <w:t>THE TEACHING PROGRAMME</w:t>
      </w:r>
    </w:p>
    <w:p w:rsidR="00FF0C54" w:rsidRDefault="00376A3B" w:rsidP="00FF0C54">
      <w:pPr>
        <w:pStyle w:val="NoSpacing"/>
      </w:pPr>
      <w:r w:rsidRPr="006753E4">
        <w:t>The principles of your learning are based on the following:</w:t>
      </w:r>
      <w:r w:rsidR="00FF0C54">
        <w:t xml:space="preserve"> </w:t>
      </w:r>
      <w:r w:rsidR="00FF0C54" w:rsidRPr="00FF0C54">
        <w:t>patient “clerking”, including history taking, examination, and presentation</w:t>
      </w:r>
      <w:r w:rsidR="00FF0C54">
        <w:t>, followed by case based discussion</w:t>
      </w:r>
      <w:r w:rsidR="0086498D">
        <w:t>s</w:t>
      </w:r>
      <w:r w:rsidR="00FF0C54">
        <w:t xml:space="preserve">. </w:t>
      </w:r>
    </w:p>
    <w:p w:rsidR="00E01D4A" w:rsidRDefault="00B254F8" w:rsidP="00B254F8">
      <w:pPr>
        <w:pStyle w:val="NoSpacing"/>
        <w:numPr>
          <w:ilvl w:val="0"/>
          <w:numId w:val="6"/>
        </w:numPr>
      </w:pPr>
      <w:r>
        <w:t>Your week is planned. (See appendix 1). There are other planned teaching sessions in the Paediatric department for all doctors that you should attend, e.g. X-ray meetings, paediatric grand round and simulation teaching</w:t>
      </w:r>
      <w:r w:rsidR="0086498D">
        <w:t xml:space="preserve"> (this will be mainly by the clinical fellows but there might be some ad hoc sessions arranged by the paediatric team)</w:t>
      </w:r>
      <w:r>
        <w:t xml:space="preserve">. There are also medical student teaching sessions. </w:t>
      </w:r>
    </w:p>
    <w:p w:rsidR="00FF0C54" w:rsidRDefault="00E01D4A" w:rsidP="00B254F8">
      <w:pPr>
        <w:pStyle w:val="NoSpacing"/>
        <w:numPr>
          <w:ilvl w:val="0"/>
          <w:numId w:val="6"/>
        </w:numPr>
      </w:pPr>
      <w:r>
        <w:rPr>
          <w:b/>
        </w:rPr>
        <w:t xml:space="preserve">Planned teaching: </w:t>
      </w:r>
      <w:r w:rsidR="00D6352C">
        <w:t>During our planned teaching sessions, y</w:t>
      </w:r>
      <w:r w:rsidR="00FF0C54">
        <w:t xml:space="preserve">ou will be taught the basics of history taking and examination of children, </w:t>
      </w:r>
      <w:r w:rsidR="002C5D95">
        <w:t>as well as communication skills</w:t>
      </w:r>
      <w:r w:rsidR="0038613A">
        <w:t>, through bedside teaching and small group work</w:t>
      </w:r>
      <w:r w:rsidR="00D6352C">
        <w:t xml:space="preserve">. </w:t>
      </w:r>
      <w:r w:rsidR="0038613A">
        <w:t>I have provided you with common Paeds cases (Appendix 2)</w:t>
      </w:r>
      <w:r w:rsidR="00D6352C">
        <w:t xml:space="preserve">. </w:t>
      </w:r>
      <w:r w:rsidR="0038613A">
        <w:t>Look through the cases, read up on them, or ask doctors on clinical areas</w:t>
      </w:r>
      <w:r w:rsidR="00EA1EA2">
        <w:t xml:space="preserve">. </w:t>
      </w:r>
      <w:r w:rsidR="0038613A">
        <w:t xml:space="preserve">We will aim to cover </w:t>
      </w:r>
      <w:r w:rsidR="00AF7C5A">
        <w:t>most</w:t>
      </w:r>
      <w:r w:rsidR="0038613A">
        <w:t xml:space="preserve"> as bedside teaching. If not, we will do them as group discussions. Do feel free to point to </w:t>
      </w:r>
      <w:r w:rsidR="00056FC5">
        <w:t xml:space="preserve">any of the </w:t>
      </w:r>
      <w:r w:rsidR="0038613A">
        <w:t xml:space="preserve">cases </w:t>
      </w:r>
      <w:r w:rsidR="00056FC5">
        <w:t xml:space="preserve">or other cases </w:t>
      </w:r>
      <w:r w:rsidR="0038613A">
        <w:t xml:space="preserve">you are keen to know more about.  </w:t>
      </w:r>
    </w:p>
    <w:p w:rsidR="00EF6D2E" w:rsidRDefault="00E01D4A" w:rsidP="00B254F8">
      <w:pPr>
        <w:pStyle w:val="NoSpacing"/>
        <w:numPr>
          <w:ilvl w:val="0"/>
          <w:numId w:val="6"/>
        </w:numPr>
      </w:pPr>
      <w:r>
        <w:rPr>
          <w:b/>
        </w:rPr>
        <w:t xml:space="preserve">Outwood / SCBU: </w:t>
      </w:r>
      <w:r w:rsidR="00EF6D2E">
        <w:t>When on Outwood ward and SCBU, I would encourage you to attend handover</w:t>
      </w:r>
      <w:r>
        <w:t xml:space="preserve"> at 9 am</w:t>
      </w:r>
      <w:r w:rsidR="00EF6D2E">
        <w:t xml:space="preserve"> to get an understanding of patients and then follow the ward round</w:t>
      </w:r>
      <w:r>
        <w:t xml:space="preserve"> in the morning</w:t>
      </w:r>
      <w:r w:rsidR="00EF6D2E">
        <w:t>. Try to engage in the ward round, e.g. write in notes and feel free to ask questions or ask to examine interesting patients, or go back to see interesting patients later. These ward rounds can be busy so teaching can be difficult. Take notes during the ward round of questions / interesting points</w:t>
      </w:r>
      <w:r w:rsidR="0038613A">
        <w:t xml:space="preserve"> and discuss it with the SHO, </w:t>
      </w:r>
      <w:r w:rsidR="00EF6D2E">
        <w:t xml:space="preserve">SpR </w:t>
      </w:r>
      <w:r w:rsidR="0038613A">
        <w:t xml:space="preserve">or consultant </w:t>
      </w:r>
      <w:r w:rsidR="00EF6D2E">
        <w:t xml:space="preserve">later. You can also identify interesting patients on Outwood ward and SCBU while on the ward round and go back to take a history and examine them later. Senior nurses or doctors on the ward can also point you to suitable patients. </w:t>
      </w:r>
    </w:p>
    <w:p w:rsidR="00E01D4A" w:rsidRDefault="00E01D4A" w:rsidP="00B254F8">
      <w:pPr>
        <w:pStyle w:val="NoSpacing"/>
        <w:numPr>
          <w:ilvl w:val="0"/>
          <w:numId w:val="6"/>
        </w:numPr>
      </w:pPr>
      <w:r>
        <w:rPr>
          <w:b/>
        </w:rPr>
        <w:t xml:space="preserve">CAU: </w:t>
      </w:r>
      <w:r>
        <w:t>Go to</w:t>
      </w:r>
      <w:r w:rsidR="00EF6D2E">
        <w:t xml:space="preserve"> CAU in the afternoon</w:t>
      </w:r>
      <w:r>
        <w:t xml:space="preserve"> on your Outwood / SCBU weeks, or all day</w:t>
      </w:r>
      <w:r w:rsidR="00EF6D2E">
        <w:t xml:space="preserve">. </w:t>
      </w:r>
      <w:r>
        <w:t>CAU is a great p</w:t>
      </w:r>
      <w:r w:rsidR="0086498D">
        <w:t>lace to see patients and practic</w:t>
      </w:r>
      <w:r>
        <w:t xml:space="preserve">e your history taking and examination skills. I would encourage you to see patients first and present them, including your differential diagnosis and management plan, to a senior doctor. You can also observe on more complex patients. There is always a consultant on CAU 9 am to 9 pm, so it is also a great place to learn. It also provides plenty of opportunity to do your CBDs. The CAU team carries the crash bleep, so do go with them to some if the opportunity presents. </w:t>
      </w:r>
    </w:p>
    <w:p w:rsidR="00E01D4A" w:rsidRDefault="00E01D4A" w:rsidP="00B254F8">
      <w:pPr>
        <w:pStyle w:val="NoSpacing"/>
        <w:numPr>
          <w:ilvl w:val="0"/>
          <w:numId w:val="6"/>
        </w:numPr>
      </w:pPr>
      <w:r w:rsidRPr="00E01D4A">
        <w:rPr>
          <w:b/>
        </w:rPr>
        <w:t>A&amp;E</w:t>
      </w:r>
      <w:r>
        <w:t xml:space="preserve">: Most learning in A&amp;E will be by observation. Ask to follow patients. Do ask if there are patients they are happy for you to see first and present. </w:t>
      </w:r>
    </w:p>
    <w:p w:rsidR="00E01D4A" w:rsidRDefault="00E01D4A" w:rsidP="00B254F8">
      <w:pPr>
        <w:pStyle w:val="NoSpacing"/>
        <w:numPr>
          <w:ilvl w:val="0"/>
          <w:numId w:val="6"/>
        </w:numPr>
      </w:pPr>
      <w:r>
        <w:rPr>
          <w:b/>
        </w:rPr>
        <w:t xml:space="preserve">Postnatal ward (Burstow): </w:t>
      </w:r>
      <w:r w:rsidR="00EF6D2E">
        <w:t>The postnatal SHO attends the SCBU ward round</w:t>
      </w:r>
      <w:r>
        <w:t>,</w:t>
      </w:r>
      <w:r w:rsidR="00EF6D2E">
        <w:t xml:space="preserve"> so tell them you </w:t>
      </w:r>
      <w:r>
        <w:t>will join them in the afternoon when you see them at handover. After the SCBU ward round, aim to spend time on the postnatal ward. O</w:t>
      </w:r>
      <w:r w:rsidR="00EF6D2E">
        <w:t>bserve them do</w:t>
      </w:r>
      <w:r w:rsidR="0038613A">
        <w:t>ing</w:t>
      </w:r>
      <w:r w:rsidR="00EF6D2E">
        <w:t xml:space="preserve"> routine examinations of the newborn and review</w:t>
      </w:r>
      <w:r w:rsidR="0038613A">
        <w:t>ing</w:t>
      </w:r>
      <w:r w:rsidR="00EF6D2E">
        <w:t xml:space="preserve"> unwell babies</w:t>
      </w:r>
      <w:r>
        <w:t xml:space="preserve">, and aim to do some under their observation. Again, this is a great place to get a CEX assessment done. </w:t>
      </w:r>
      <w:r w:rsidR="0038613A">
        <w:t xml:space="preserve"> </w:t>
      </w:r>
    </w:p>
    <w:p w:rsidR="00B254F8" w:rsidRDefault="00E52F94" w:rsidP="00B254F8">
      <w:pPr>
        <w:pStyle w:val="NoSpacing"/>
        <w:numPr>
          <w:ilvl w:val="0"/>
          <w:numId w:val="6"/>
        </w:numPr>
      </w:pPr>
      <w:r w:rsidRPr="00B254F8">
        <w:rPr>
          <w:b/>
        </w:rPr>
        <w:t>Paediatric Outpatient</w:t>
      </w:r>
      <w:r>
        <w:t>, observation and case based discussion will be a key learning method</w:t>
      </w:r>
      <w:r w:rsidR="006976D7">
        <w:t>. Please note that the clinic timetable below is generic and clinics get cancelled for leave etc</w:t>
      </w:r>
      <w:r>
        <w:t xml:space="preserve">. </w:t>
      </w:r>
      <w:r w:rsidR="006976D7" w:rsidRPr="00B254F8">
        <w:rPr>
          <w:u w:val="single"/>
        </w:rPr>
        <w:t>Before attending OPD at Crawley, please ring to confirm that the clinic is running</w:t>
      </w:r>
      <w:r w:rsidR="006976D7" w:rsidRPr="00B254F8">
        <w:rPr>
          <w:b/>
        </w:rPr>
        <w:t xml:space="preserve">. </w:t>
      </w:r>
      <w:r w:rsidR="00B254F8">
        <w:t xml:space="preserve">There are monthly specialty clinics, often by visiting consultants from SGH. Ask in advance in OPD and attend if any specific ones interest you. </w:t>
      </w:r>
      <w:r w:rsidR="002D75C7">
        <w:t xml:space="preserve">General Paeds surgical clinics </w:t>
      </w:r>
      <w:r w:rsidR="00B254F8">
        <w:t>are on Thursday afternoons (East Surrey; one a month at Crawley)</w:t>
      </w:r>
      <w:r w:rsidR="002D75C7">
        <w:t xml:space="preserve">. Feel free to attend if interested. </w:t>
      </w:r>
      <w:r w:rsidR="00B254F8">
        <w:t xml:space="preserve">The surgeons are keen to teach. </w:t>
      </w:r>
    </w:p>
    <w:p w:rsidR="00B254F8" w:rsidRDefault="002D75C7" w:rsidP="00B254F8">
      <w:pPr>
        <w:pStyle w:val="NoSpacing"/>
        <w:numPr>
          <w:ilvl w:val="0"/>
          <w:numId w:val="6"/>
        </w:numPr>
      </w:pPr>
      <w:r w:rsidRPr="00B254F8">
        <w:rPr>
          <w:b/>
        </w:rPr>
        <w:lastRenderedPageBreak/>
        <w:t>Other</w:t>
      </w:r>
      <w:r w:rsidR="00B254F8" w:rsidRPr="00B254F8">
        <w:rPr>
          <w:b/>
        </w:rPr>
        <w:t>:</w:t>
      </w:r>
      <w:r>
        <w:t xml:space="preserve"> </w:t>
      </w:r>
      <w:r w:rsidR="00B254F8">
        <w:t>T</w:t>
      </w:r>
      <w:r>
        <w:t>heatre lists (</w:t>
      </w:r>
      <w:r w:rsidR="00B254F8">
        <w:t xml:space="preserve">General / </w:t>
      </w:r>
      <w:r>
        <w:t xml:space="preserve">ENT / Ortho / Dental) run in the day case unit. </w:t>
      </w:r>
      <w:r w:rsidR="00B254F8">
        <w:t xml:space="preserve">If you want to attend, ask the nurses. There’s a general surgical list by the surgeons from Brighton on Thursdays and they are very keen to teach. </w:t>
      </w:r>
    </w:p>
    <w:p w:rsidR="00F7412E" w:rsidRDefault="00E52F94" w:rsidP="00B254F8">
      <w:pPr>
        <w:pStyle w:val="NoSpacing"/>
        <w:numPr>
          <w:ilvl w:val="0"/>
          <w:numId w:val="6"/>
        </w:numPr>
      </w:pPr>
      <w:r>
        <w:t>Feel free to ask nurses and doctors to show you other Paediatric related procedures or cases, e.g. nurses can show you how they explain the use of inhalers or peak flows to parents or children and doctors or the phlebotomist</w:t>
      </w:r>
      <w:r w:rsidR="00C777E2">
        <w:t xml:space="preserve"> (on CAU)</w:t>
      </w:r>
      <w:r>
        <w:t xml:space="preserve"> can show you how to best obtain blood samples from babies. </w:t>
      </w:r>
      <w:r w:rsidR="00F7412E">
        <w:t xml:space="preserve">Dr Adenuga, </w:t>
      </w:r>
      <w:r w:rsidR="00B254F8">
        <w:t xml:space="preserve">Dr </w:t>
      </w:r>
      <w:r w:rsidR="00F7412E">
        <w:t>Gurreebun and</w:t>
      </w:r>
      <w:r w:rsidR="002B13EA">
        <w:t xml:space="preserve"> </w:t>
      </w:r>
      <w:r w:rsidR="00F7412E">
        <w:t xml:space="preserve">Dr </w:t>
      </w:r>
      <w:r w:rsidR="002B13EA">
        <w:t>Klutse</w:t>
      </w:r>
      <w:r w:rsidR="00B254F8">
        <w:t xml:space="preserve"> can do some of your CEX / CBD when we do teaching sessions, but please do get some from Postnatal ward / CAU etc as we can’t do all of them. You will also have a day of Child Psychiatry. Again, this is a good opportunity to get a CBD.</w:t>
      </w:r>
    </w:p>
    <w:p w:rsidR="00E52F94" w:rsidRDefault="00F7412E" w:rsidP="00B254F8">
      <w:pPr>
        <w:pStyle w:val="NoSpacing"/>
        <w:numPr>
          <w:ilvl w:val="0"/>
          <w:numId w:val="6"/>
        </w:numPr>
      </w:pPr>
      <w:r>
        <w:t>It is also a good idea to identify a case and aim to present it at the paediatric teaching session on your last week. This should be in the format of a 30-45 minute powerpoint presentation. This is also a good opportunity for being part of the team, getting a CBD and consolidating your learning and presenting skills!</w:t>
      </w:r>
    </w:p>
    <w:p w:rsidR="00576040" w:rsidRDefault="00E52F94">
      <w:pPr>
        <w:pStyle w:val="Standard"/>
        <w:jc w:val="both"/>
        <w:rPr>
          <w:rFonts w:asciiTheme="minorHAnsi" w:hAnsiTheme="minorHAnsi"/>
        </w:rPr>
      </w:pPr>
      <w:r>
        <w:rPr>
          <w:rFonts w:asciiTheme="minorHAnsi" w:hAnsiTheme="minorHAnsi"/>
        </w:rPr>
        <w:t>Essentially, there is plenty to learn from!</w:t>
      </w:r>
    </w:p>
    <w:p w:rsidR="009B1B91" w:rsidRPr="00A535A8" w:rsidRDefault="009B1B91" w:rsidP="009B1B91">
      <w:pPr>
        <w:pStyle w:val="NoSpacing"/>
        <w:jc w:val="left"/>
        <w:rPr>
          <w:rStyle w:val="Heading2Char"/>
        </w:rPr>
      </w:pPr>
      <w:bookmarkStart w:id="1" w:name="OLE_LINK1"/>
      <w:r w:rsidRPr="00A535A8">
        <w:rPr>
          <w:rStyle w:val="Heading2Char"/>
        </w:rPr>
        <w:t xml:space="preserve">USEFUL CONTACT NUMBERS              </w:t>
      </w:r>
    </w:p>
    <w:p w:rsidR="009B1B91" w:rsidRDefault="009B1B91" w:rsidP="009B1B91">
      <w:pPr>
        <w:pStyle w:val="NoSpacing"/>
      </w:pPr>
      <w:r>
        <w:t>Hospital switch</w:t>
      </w:r>
      <w:r>
        <w:tab/>
      </w:r>
      <w:r w:rsidRPr="006753E4">
        <w:t>01737 768511</w:t>
      </w:r>
      <w:r w:rsidR="006976D7">
        <w:t xml:space="preserve"> ESH / 01293 600 300 Crawley</w:t>
      </w:r>
    </w:p>
    <w:p w:rsidR="009B1B91" w:rsidRPr="006753E4" w:rsidRDefault="009B1B91" w:rsidP="009B1B91">
      <w:pPr>
        <w:pStyle w:val="NoSpacing"/>
      </w:pPr>
      <w:r>
        <w:t>Neonatal unit</w:t>
      </w:r>
      <w:r>
        <w:tab/>
      </w:r>
      <w:r>
        <w:tab/>
        <w:t>1765/1837</w:t>
      </w:r>
      <w:r>
        <w:tab/>
      </w:r>
      <w:r>
        <w:tab/>
        <w:t xml:space="preserve">Reg bleep – </w:t>
      </w:r>
      <w:r w:rsidRPr="006753E4">
        <w:t>787</w:t>
      </w:r>
      <w:r>
        <w:tab/>
      </w:r>
      <w:r>
        <w:tab/>
      </w:r>
      <w:r w:rsidRPr="006753E4">
        <w:t>SHO</w:t>
      </w:r>
      <w:r>
        <w:t xml:space="preserve"> - </w:t>
      </w:r>
      <w:r w:rsidRPr="006753E4">
        <w:t>724</w:t>
      </w:r>
    </w:p>
    <w:p w:rsidR="009B1B91" w:rsidRPr="006753E4" w:rsidRDefault="009B1B91" w:rsidP="009B1B91">
      <w:pPr>
        <w:pStyle w:val="NoSpacing"/>
      </w:pPr>
      <w:r w:rsidRPr="006753E4">
        <w:t>CAU</w:t>
      </w:r>
      <w:r>
        <w:tab/>
      </w:r>
      <w:r>
        <w:tab/>
      </w:r>
      <w:r>
        <w:tab/>
        <w:t>2878/2879</w:t>
      </w:r>
      <w:r>
        <w:tab/>
      </w:r>
      <w:r>
        <w:tab/>
        <w:t xml:space="preserve">Reg bleep - </w:t>
      </w:r>
      <w:r w:rsidRPr="006753E4">
        <w:t xml:space="preserve">680    </w:t>
      </w:r>
      <w:r>
        <w:tab/>
      </w:r>
      <w:r>
        <w:tab/>
        <w:t xml:space="preserve">SHO - </w:t>
      </w:r>
      <w:r w:rsidRPr="006753E4">
        <w:t>681</w:t>
      </w:r>
    </w:p>
    <w:p w:rsidR="009B1B91" w:rsidRPr="006753E4" w:rsidRDefault="009B1B91" w:rsidP="009B1B91">
      <w:pPr>
        <w:pStyle w:val="NoSpacing"/>
      </w:pPr>
      <w:r>
        <w:t>Outwood ward</w:t>
      </w:r>
      <w:r>
        <w:tab/>
        <w:t>6415/6416</w:t>
      </w:r>
      <w:r>
        <w:tab/>
      </w:r>
      <w:r>
        <w:tab/>
        <w:t xml:space="preserve">Reg bleep - </w:t>
      </w:r>
      <w:r w:rsidRPr="006753E4">
        <w:t xml:space="preserve">434    </w:t>
      </w:r>
      <w:r>
        <w:tab/>
      </w:r>
      <w:r>
        <w:tab/>
        <w:t xml:space="preserve">SHO - </w:t>
      </w:r>
      <w:r w:rsidRPr="006753E4">
        <w:t>669</w:t>
      </w:r>
    </w:p>
    <w:p w:rsidR="009B1B91" w:rsidRDefault="009B1B91" w:rsidP="009B1B91">
      <w:pPr>
        <w:pStyle w:val="NoSpacing"/>
      </w:pPr>
      <w:r w:rsidRPr="006753E4">
        <w:t>OP</w:t>
      </w:r>
      <w:r>
        <w:t>D</w:t>
      </w:r>
      <w:r>
        <w:tab/>
      </w:r>
      <w:r>
        <w:tab/>
      </w:r>
      <w:r>
        <w:tab/>
      </w:r>
      <w:r w:rsidRPr="006753E4">
        <w:t>2866</w:t>
      </w:r>
    </w:p>
    <w:p w:rsidR="006976D7" w:rsidRDefault="006976D7" w:rsidP="009B1B91">
      <w:pPr>
        <w:pStyle w:val="NoSpacing"/>
      </w:pPr>
      <w:r>
        <w:t>Crawley OPD</w:t>
      </w:r>
      <w:r>
        <w:tab/>
      </w:r>
      <w:r>
        <w:tab/>
        <w:t>Extension 6004 (From ESH Ring 5332 for Crawley switchboard 1</w:t>
      </w:r>
      <w:r w:rsidRPr="006976D7">
        <w:rPr>
          <w:vertAlign w:val="superscript"/>
        </w:rPr>
        <w:t>st</w:t>
      </w:r>
      <w:r>
        <w:t>)</w:t>
      </w:r>
    </w:p>
    <w:p w:rsidR="002B13EA" w:rsidRDefault="002B13EA" w:rsidP="009B1B91">
      <w:pPr>
        <w:pStyle w:val="NoSpacing"/>
      </w:pPr>
      <w:r>
        <w:t xml:space="preserve">Dr Adenuga’s secretary: </w:t>
      </w:r>
      <w:r>
        <w:tab/>
      </w:r>
      <w:r w:rsidR="00D56F22">
        <w:tab/>
      </w:r>
      <w:r w:rsidR="00D56F22">
        <w:tab/>
      </w:r>
      <w:r>
        <w:t>Sarah Dalton</w:t>
      </w:r>
      <w:r>
        <w:tab/>
      </w:r>
      <w:r>
        <w:tab/>
        <w:t>ext</w:t>
      </w:r>
      <w:r>
        <w:tab/>
        <w:t>2645</w:t>
      </w:r>
    </w:p>
    <w:p w:rsidR="0038613A" w:rsidRDefault="00AF3244" w:rsidP="009B1B91">
      <w:pPr>
        <w:pStyle w:val="NoSpacing"/>
      </w:pPr>
      <w:r>
        <w:t>Dr Gurreebun</w:t>
      </w:r>
      <w:r w:rsidR="00D56F22">
        <w:t xml:space="preserve"> + Dr Klutse</w:t>
      </w:r>
      <w:r>
        <w:t xml:space="preserve">’s secretary: </w:t>
      </w:r>
      <w:r>
        <w:tab/>
      </w:r>
      <w:r w:rsidR="002B13EA">
        <w:t>Jan</w:t>
      </w:r>
      <w:r w:rsidR="00F7412E">
        <w:t>et</w:t>
      </w:r>
      <w:r w:rsidR="002B13EA">
        <w:t xml:space="preserve"> Trice                       ext</w:t>
      </w:r>
      <w:r w:rsidR="0038613A">
        <w:t xml:space="preserve"> </w:t>
      </w:r>
      <w:r w:rsidR="0038613A">
        <w:tab/>
      </w:r>
      <w:r w:rsidR="002B13EA">
        <w:t>2126</w:t>
      </w:r>
    </w:p>
    <w:p w:rsidR="0038613A" w:rsidRDefault="0038613A" w:rsidP="009B1B91">
      <w:pPr>
        <w:pStyle w:val="NoSpacing"/>
      </w:pPr>
      <w:r>
        <w:t>Dr Khoobarry’s secretary</w:t>
      </w:r>
      <w:r w:rsidR="00AF3244">
        <w:t>:</w:t>
      </w:r>
      <w:r>
        <w:t xml:space="preserve"> </w:t>
      </w:r>
      <w:r w:rsidR="00931537">
        <w:tab/>
      </w:r>
      <w:r w:rsidR="00D56F22">
        <w:tab/>
      </w:r>
      <w:r w:rsidR="00D56F22">
        <w:tab/>
      </w:r>
      <w:r w:rsidR="00AF3244">
        <w:t xml:space="preserve">Jean </w:t>
      </w:r>
      <w:r w:rsidR="002B13EA">
        <w:t>Ayres</w:t>
      </w:r>
      <w:r w:rsidR="002B13EA">
        <w:tab/>
      </w:r>
      <w:r w:rsidR="002B13EA">
        <w:tab/>
        <w:t xml:space="preserve">ext        </w:t>
      </w:r>
      <w:r>
        <w:t>6791</w:t>
      </w:r>
    </w:p>
    <w:p w:rsidR="00AC64E8" w:rsidRDefault="00AC64E8" w:rsidP="009B1B91">
      <w:pPr>
        <w:pStyle w:val="Heading2"/>
      </w:pPr>
      <w:r>
        <w:t>LIST OF CONSULTANTS SUBSPECIALTIES</w:t>
      </w:r>
    </w:p>
    <w:p w:rsidR="00AF3244" w:rsidRDefault="00AF3244" w:rsidP="001E6372">
      <w:pPr>
        <w:rPr>
          <w:rFonts w:asciiTheme="minorHAnsi" w:hAnsiTheme="minorHAnsi"/>
        </w:rPr>
      </w:pPr>
      <w:r>
        <w:rPr>
          <w:rFonts w:asciiTheme="minorHAnsi" w:hAnsiTheme="minorHAnsi"/>
        </w:rPr>
        <w:t>Dr A</w:t>
      </w:r>
      <w:r w:rsidR="002B13EA">
        <w:rPr>
          <w:rFonts w:asciiTheme="minorHAnsi" w:hAnsiTheme="minorHAnsi"/>
        </w:rPr>
        <w:t>denuga</w:t>
      </w:r>
      <w:r>
        <w:rPr>
          <w:rFonts w:asciiTheme="minorHAnsi" w:hAnsiTheme="minorHAnsi"/>
        </w:rPr>
        <w:tab/>
      </w:r>
      <w:r>
        <w:rPr>
          <w:rFonts w:asciiTheme="minorHAnsi" w:hAnsiTheme="minorHAnsi"/>
        </w:rPr>
        <w:tab/>
      </w:r>
      <w:r w:rsidR="001E6372">
        <w:rPr>
          <w:rFonts w:asciiTheme="minorHAnsi" w:hAnsiTheme="minorHAnsi"/>
        </w:rPr>
        <w:t>General Paediatrics</w:t>
      </w:r>
      <w:r w:rsidR="001E6372">
        <w:rPr>
          <w:rFonts w:asciiTheme="minorHAnsi" w:hAnsiTheme="minorHAnsi"/>
        </w:rPr>
        <w:tab/>
      </w:r>
      <w:r w:rsidR="001E6372">
        <w:rPr>
          <w:rFonts w:asciiTheme="minorHAnsi" w:hAnsiTheme="minorHAnsi"/>
        </w:rPr>
        <w:tab/>
      </w:r>
      <w:r w:rsidRPr="004B016A">
        <w:rPr>
          <w:rFonts w:asciiTheme="minorHAnsi" w:hAnsiTheme="minorHAnsi"/>
        </w:rPr>
        <w:t xml:space="preserve">Dr </w:t>
      </w:r>
      <w:r>
        <w:rPr>
          <w:rFonts w:asciiTheme="minorHAnsi" w:hAnsiTheme="minorHAnsi"/>
        </w:rPr>
        <w:t>Aravamudhan</w:t>
      </w:r>
      <w:r>
        <w:rPr>
          <w:rFonts w:asciiTheme="minorHAnsi" w:hAnsiTheme="minorHAnsi"/>
        </w:rPr>
        <w:tab/>
      </w:r>
      <w:r w:rsidRPr="004B016A">
        <w:rPr>
          <w:rFonts w:asciiTheme="minorHAnsi" w:hAnsiTheme="minorHAnsi"/>
        </w:rPr>
        <w:t>Diabetes</w:t>
      </w:r>
      <w:r w:rsidRPr="004B016A">
        <w:rPr>
          <w:rFonts w:asciiTheme="minorHAnsi" w:hAnsiTheme="minorHAnsi"/>
        </w:rPr>
        <w:br/>
      </w:r>
      <w:r w:rsidR="00AC64E8" w:rsidRPr="004B016A">
        <w:rPr>
          <w:rFonts w:asciiTheme="minorHAnsi" w:hAnsiTheme="minorHAnsi"/>
        </w:rPr>
        <w:t>Dr Ansell</w:t>
      </w:r>
      <w:r w:rsidR="00AC64E8" w:rsidRPr="004B016A">
        <w:rPr>
          <w:rFonts w:asciiTheme="minorHAnsi" w:hAnsiTheme="minorHAnsi"/>
        </w:rPr>
        <w:tab/>
      </w:r>
      <w:r w:rsidR="00AC64E8" w:rsidRPr="004B016A">
        <w:rPr>
          <w:rFonts w:asciiTheme="minorHAnsi" w:hAnsiTheme="minorHAnsi"/>
        </w:rPr>
        <w:tab/>
        <w:t>Neurology</w:t>
      </w:r>
      <w:r w:rsidR="001E6372">
        <w:rPr>
          <w:rFonts w:asciiTheme="minorHAnsi" w:hAnsiTheme="minorHAnsi"/>
        </w:rPr>
        <w:tab/>
      </w:r>
      <w:r w:rsidR="001E6372">
        <w:rPr>
          <w:rFonts w:asciiTheme="minorHAnsi" w:hAnsiTheme="minorHAnsi"/>
        </w:rPr>
        <w:tab/>
      </w:r>
      <w:r w:rsidR="001E6372">
        <w:rPr>
          <w:rFonts w:asciiTheme="minorHAnsi" w:hAnsiTheme="minorHAnsi"/>
        </w:rPr>
        <w:tab/>
      </w:r>
      <w:r>
        <w:rPr>
          <w:rFonts w:asciiTheme="minorHAnsi" w:hAnsiTheme="minorHAnsi"/>
        </w:rPr>
        <w:t xml:space="preserve">Dr </w:t>
      </w:r>
      <w:r w:rsidR="00912745">
        <w:rPr>
          <w:rFonts w:asciiTheme="minorHAnsi" w:hAnsiTheme="minorHAnsi"/>
        </w:rPr>
        <w:t>Katta</w:t>
      </w:r>
      <w:r>
        <w:rPr>
          <w:rFonts w:asciiTheme="minorHAnsi" w:hAnsiTheme="minorHAnsi"/>
        </w:rPr>
        <w:tab/>
      </w:r>
      <w:r>
        <w:rPr>
          <w:rFonts w:asciiTheme="minorHAnsi" w:hAnsiTheme="minorHAnsi"/>
        </w:rPr>
        <w:tab/>
      </w:r>
      <w:r w:rsidR="00B254F8">
        <w:rPr>
          <w:rFonts w:asciiTheme="minorHAnsi" w:hAnsiTheme="minorHAnsi"/>
        </w:rPr>
        <w:t>Cardiology</w:t>
      </w:r>
      <w:r w:rsidR="00AC64E8" w:rsidRPr="004B016A">
        <w:rPr>
          <w:rFonts w:asciiTheme="minorHAnsi" w:hAnsiTheme="minorHAnsi"/>
        </w:rPr>
        <w:br/>
        <w:t>Dr Dymond</w:t>
      </w:r>
      <w:r w:rsidR="00AC64E8" w:rsidRPr="004B016A">
        <w:rPr>
          <w:rFonts w:asciiTheme="minorHAnsi" w:hAnsiTheme="minorHAnsi"/>
        </w:rPr>
        <w:tab/>
      </w:r>
      <w:r w:rsidR="00AC64E8" w:rsidRPr="004B016A">
        <w:rPr>
          <w:rFonts w:asciiTheme="minorHAnsi" w:hAnsiTheme="minorHAnsi"/>
        </w:rPr>
        <w:tab/>
      </w:r>
      <w:r>
        <w:rPr>
          <w:rFonts w:asciiTheme="minorHAnsi" w:hAnsiTheme="minorHAnsi"/>
        </w:rPr>
        <w:t>Safeguarding</w:t>
      </w:r>
      <w:r w:rsidR="001E6372">
        <w:rPr>
          <w:rFonts w:asciiTheme="minorHAnsi" w:hAnsiTheme="minorHAnsi"/>
        </w:rPr>
        <w:tab/>
      </w:r>
      <w:r w:rsidR="001E6372">
        <w:rPr>
          <w:rFonts w:asciiTheme="minorHAnsi" w:hAnsiTheme="minorHAnsi"/>
        </w:rPr>
        <w:tab/>
      </w:r>
      <w:r w:rsidR="001E6372">
        <w:rPr>
          <w:rFonts w:asciiTheme="minorHAnsi" w:hAnsiTheme="minorHAnsi"/>
        </w:rPr>
        <w:tab/>
      </w:r>
      <w:r w:rsidR="00AC64E8" w:rsidRPr="004B016A">
        <w:rPr>
          <w:rFonts w:asciiTheme="minorHAnsi" w:hAnsiTheme="minorHAnsi"/>
        </w:rPr>
        <w:t>Dr Greenaway</w:t>
      </w:r>
      <w:r w:rsidR="00AC64E8" w:rsidRPr="004B016A">
        <w:rPr>
          <w:rFonts w:asciiTheme="minorHAnsi" w:hAnsiTheme="minorHAnsi"/>
        </w:rPr>
        <w:tab/>
      </w:r>
      <w:r w:rsidR="00AC64E8" w:rsidRPr="004B016A">
        <w:rPr>
          <w:rFonts w:asciiTheme="minorHAnsi" w:hAnsiTheme="minorHAnsi"/>
        </w:rPr>
        <w:tab/>
        <w:t>Respiratory / Allergy</w:t>
      </w:r>
      <w:r w:rsidR="00AC64E8" w:rsidRPr="004B016A">
        <w:rPr>
          <w:rFonts w:asciiTheme="minorHAnsi" w:hAnsiTheme="minorHAnsi"/>
        </w:rPr>
        <w:br/>
        <w:t>Dr Gurreebun</w:t>
      </w:r>
      <w:r w:rsidR="00AC64E8" w:rsidRPr="004B016A">
        <w:rPr>
          <w:rFonts w:asciiTheme="minorHAnsi" w:hAnsiTheme="minorHAnsi"/>
        </w:rPr>
        <w:tab/>
      </w:r>
      <w:r w:rsidR="00AC64E8" w:rsidRPr="004B016A">
        <w:rPr>
          <w:rFonts w:asciiTheme="minorHAnsi" w:hAnsiTheme="minorHAnsi"/>
        </w:rPr>
        <w:tab/>
        <w:t>Gastroenterology</w:t>
      </w:r>
      <w:r w:rsidR="001E6372">
        <w:rPr>
          <w:rFonts w:asciiTheme="minorHAnsi" w:hAnsiTheme="minorHAnsi"/>
        </w:rPr>
        <w:tab/>
      </w:r>
      <w:r w:rsidR="001E6372">
        <w:rPr>
          <w:rFonts w:asciiTheme="minorHAnsi" w:hAnsiTheme="minorHAnsi"/>
        </w:rPr>
        <w:tab/>
      </w:r>
      <w:r>
        <w:rPr>
          <w:rFonts w:asciiTheme="minorHAnsi" w:hAnsiTheme="minorHAnsi"/>
        </w:rPr>
        <w:t xml:space="preserve">Dr </w:t>
      </w:r>
      <w:r w:rsidR="00B254F8">
        <w:rPr>
          <w:rFonts w:asciiTheme="minorHAnsi" w:hAnsiTheme="minorHAnsi"/>
        </w:rPr>
        <w:t>Radha</w:t>
      </w:r>
      <w:r>
        <w:rPr>
          <w:rFonts w:asciiTheme="minorHAnsi" w:hAnsiTheme="minorHAnsi"/>
        </w:rPr>
        <w:tab/>
      </w:r>
      <w:r>
        <w:rPr>
          <w:rFonts w:asciiTheme="minorHAnsi" w:hAnsiTheme="minorHAnsi"/>
        </w:rPr>
        <w:tab/>
      </w:r>
      <w:r w:rsidR="00B254F8">
        <w:rPr>
          <w:rFonts w:asciiTheme="minorHAnsi" w:hAnsiTheme="minorHAnsi"/>
        </w:rPr>
        <w:t>Neonatology</w:t>
      </w:r>
      <w:r w:rsidR="00FB6643" w:rsidRPr="004B016A">
        <w:rPr>
          <w:rFonts w:asciiTheme="minorHAnsi" w:hAnsiTheme="minorHAnsi"/>
        </w:rPr>
        <w:tab/>
      </w:r>
      <w:r w:rsidR="00FB6643" w:rsidRPr="004B016A">
        <w:rPr>
          <w:rFonts w:asciiTheme="minorHAnsi" w:hAnsiTheme="minorHAnsi"/>
        </w:rPr>
        <w:tab/>
      </w:r>
      <w:r w:rsidR="00AC64E8" w:rsidRPr="004B016A">
        <w:rPr>
          <w:rFonts w:asciiTheme="minorHAnsi" w:hAnsiTheme="minorHAnsi"/>
        </w:rPr>
        <w:br/>
        <w:t>Dr Jain</w:t>
      </w:r>
      <w:r w:rsidR="00AC64E8" w:rsidRPr="004B016A">
        <w:rPr>
          <w:rFonts w:asciiTheme="minorHAnsi" w:hAnsiTheme="minorHAnsi"/>
        </w:rPr>
        <w:tab/>
      </w:r>
      <w:r w:rsidR="00AC64E8" w:rsidRPr="004B016A">
        <w:rPr>
          <w:rFonts w:asciiTheme="minorHAnsi" w:hAnsiTheme="minorHAnsi"/>
        </w:rPr>
        <w:tab/>
      </w:r>
      <w:r w:rsidR="00AC64E8" w:rsidRPr="004B016A">
        <w:rPr>
          <w:rFonts w:asciiTheme="minorHAnsi" w:hAnsiTheme="minorHAnsi"/>
        </w:rPr>
        <w:tab/>
      </w:r>
      <w:r w:rsidR="001E6372">
        <w:rPr>
          <w:rFonts w:asciiTheme="minorHAnsi" w:hAnsiTheme="minorHAnsi"/>
        </w:rPr>
        <w:t>Diabetes</w:t>
      </w:r>
      <w:r w:rsidR="00B254F8">
        <w:rPr>
          <w:rFonts w:asciiTheme="minorHAnsi" w:hAnsiTheme="minorHAnsi"/>
        </w:rPr>
        <w:t xml:space="preserve"> &amp; Allergy</w:t>
      </w:r>
      <w:r w:rsidR="001E6372">
        <w:rPr>
          <w:rFonts w:asciiTheme="minorHAnsi" w:hAnsiTheme="minorHAnsi"/>
        </w:rPr>
        <w:tab/>
      </w:r>
      <w:r w:rsidR="001E6372">
        <w:rPr>
          <w:rFonts w:asciiTheme="minorHAnsi" w:hAnsiTheme="minorHAnsi"/>
        </w:rPr>
        <w:tab/>
      </w:r>
      <w:r w:rsidR="00AC64E8" w:rsidRPr="004B016A">
        <w:rPr>
          <w:rFonts w:asciiTheme="minorHAnsi" w:hAnsiTheme="minorHAnsi"/>
        </w:rPr>
        <w:t>Dr Jawad</w:t>
      </w:r>
      <w:r w:rsidR="00AC64E8" w:rsidRPr="004B016A">
        <w:rPr>
          <w:rFonts w:asciiTheme="minorHAnsi" w:hAnsiTheme="minorHAnsi"/>
        </w:rPr>
        <w:tab/>
      </w:r>
      <w:r w:rsidR="00AC64E8" w:rsidRPr="004B016A">
        <w:rPr>
          <w:rFonts w:asciiTheme="minorHAnsi" w:hAnsiTheme="minorHAnsi"/>
        </w:rPr>
        <w:tab/>
        <w:t>Cardiology</w:t>
      </w:r>
      <w:r w:rsidR="00AC64E8" w:rsidRPr="004B016A">
        <w:rPr>
          <w:rFonts w:asciiTheme="minorHAnsi" w:hAnsiTheme="minorHAnsi"/>
        </w:rPr>
        <w:br/>
        <w:t>Dr Khader</w:t>
      </w:r>
      <w:r w:rsidR="00AC64E8" w:rsidRPr="004B016A">
        <w:rPr>
          <w:rFonts w:asciiTheme="minorHAnsi" w:hAnsiTheme="minorHAnsi"/>
        </w:rPr>
        <w:tab/>
      </w:r>
      <w:r w:rsidR="00AC64E8" w:rsidRPr="004B016A">
        <w:rPr>
          <w:rFonts w:asciiTheme="minorHAnsi" w:hAnsiTheme="minorHAnsi"/>
        </w:rPr>
        <w:tab/>
      </w:r>
      <w:r w:rsidR="001E6372">
        <w:rPr>
          <w:rFonts w:asciiTheme="minorHAnsi" w:hAnsiTheme="minorHAnsi"/>
        </w:rPr>
        <w:t>Neonatology &amp; Respiratory</w:t>
      </w:r>
      <w:r w:rsidR="001E6372">
        <w:rPr>
          <w:rFonts w:asciiTheme="minorHAnsi" w:hAnsiTheme="minorHAnsi"/>
        </w:rPr>
        <w:tab/>
      </w:r>
      <w:r w:rsidR="00AC64E8" w:rsidRPr="004B016A">
        <w:rPr>
          <w:rFonts w:asciiTheme="minorHAnsi" w:hAnsiTheme="minorHAnsi"/>
        </w:rPr>
        <w:t>Dr Khoobar</w:t>
      </w:r>
      <w:r w:rsidR="0038613A" w:rsidRPr="004B016A">
        <w:rPr>
          <w:rFonts w:asciiTheme="minorHAnsi" w:hAnsiTheme="minorHAnsi"/>
        </w:rPr>
        <w:t>r</w:t>
      </w:r>
      <w:r w:rsidR="00AC64E8" w:rsidRPr="004B016A">
        <w:rPr>
          <w:rFonts w:asciiTheme="minorHAnsi" w:hAnsiTheme="minorHAnsi"/>
        </w:rPr>
        <w:t>y</w:t>
      </w:r>
      <w:r w:rsidR="00AC64E8" w:rsidRPr="004B016A">
        <w:rPr>
          <w:rFonts w:asciiTheme="minorHAnsi" w:hAnsiTheme="minorHAnsi"/>
        </w:rPr>
        <w:tab/>
      </w:r>
      <w:r w:rsidR="00AC64E8" w:rsidRPr="004B016A">
        <w:rPr>
          <w:rFonts w:asciiTheme="minorHAnsi" w:hAnsiTheme="minorHAnsi"/>
        </w:rPr>
        <w:tab/>
        <w:t>Oncology / Haematology</w:t>
      </w:r>
    </w:p>
    <w:p w:rsidR="00912745" w:rsidRDefault="001E6372" w:rsidP="00AC64E8">
      <w:pPr>
        <w:rPr>
          <w:rFonts w:asciiTheme="minorHAnsi" w:hAnsiTheme="minorHAnsi"/>
        </w:rPr>
      </w:pPr>
      <w:r>
        <w:rPr>
          <w:rFonts w:asciiTheme="minorHAnsi" w:hAnsiTheme="minorHAnsi"/>
        </w:rPr>
        <w:t>Dr Lewis</w:t>
      </w:r>
      <w:r>
        <w:rPr>
          <w:rFonts w:asciiTheme="minorHAnsi" w:hAnsiTheme="minorHAnsi"/>
        </w:rPr>
        <w:tab/>
      </w:r>
      <w:r>
        <w:rPr>
          <w:rFonts w:asciiTheme="minorHAnsi" w:hAnsiTheme="minorHAnsi"/>
        </w:rPr>
        <w:tab/>
        <w:t>Diabetes</w:t>
      </w:r>
      <w:r w:rsidR="00912745">
        <w:rPr>
          <w:rFonts w:asciiTheme="minorHAnsi" w:hAnsiTheme="minorHAnsi"/>
        </w:rPr>
        <w:tab/>
      </w:r>
      <w:r w:rsidR="00912745">
        <w:rPr>
          <w:rFonts w:asciiTheme="minorHAnsi" w:hAnsiTheme="minorHAnsi"/>
        </w:rPr>
        <w:tab/>
      </w:r>
      <w:r w:rsidR="00912745">
        <w:rPr>
          <w:rFonts w:asciiTheme="minorHAnsi" w:hAnsiTheme="minorHAnsi"/>
        </w:rPr>
        <w:tab/>
      </w:r>
      <w:r w:rsidR="00912745" w:rsidRPr="004B016A">
        <w:rPr>
          <w:rFonts w:asciiTheme="minorHAnsi" w:hAnsiTheme="minorHAnsi"/>
        </w:rPr>
        <w:t>Dr Pullen</w:t>
      </w:r>
      <w:r w:rsidR="00912745" w:rsidRPr="004B016A">
        <w:rPr>
          <w:rFonts w:asciiTheme="minorHAnsi" w:hAnsiTheme="minorHAnsi"/>
        </w:rPr>
        <w:tab/>
      </w:r>
      <w:r w:rsidR="00912745" w:rsidRPr="004B016A">
        <w:rPr>
          <w:rFonts w:asciiTheme="minorHAnsi" w:hAnsiTheme="minorHAnsi"/>
        </w:rPr>
        <w:tab/>
        <w:t>Endocrinology</w:t>
      </w:r>
    </w:p>
    <w:p w:rsidR="001E6372" w:rsidRDefault="00912745" w:rsidP="00AC64E8">
      <w:pPr>
        <w:rPr>
          <w:rFonts w:asciiTheme="minorHAnsi" w:hAnsiTheme="minorHAnsi"/>
        </w:rPr>
      </w:pPr>
      <w:r>
        <w:rPr>
          <w:rFonts w:asciiTheme="minorHAnsi" w:hAnsiTheme="minorHAnsi"/>
        </w:rPr>
        <w:t>Dr Klutse</w:t>
      </w:r>
      <w:r>
        <w:rPr>
          <w:rFonts w:asciiTheme="minorHAnsi" w:hAnsiTheme="minorHAnsi"/>
        </w:rPr>
        <w:tab/>
      </w:r>
      <w:r>
        <w:rPr>
          <w:rFonts w:asciiTheme="minorHAnsi" w:hAnsiTheme="minorHAnsi"/>
        </w:rPr>
        <w:tab/>
        <w:t>General Paediatrics</w:t>
      </w:r>
      <w:r w:rsidR="001E6372">
        <w:rPr>
          <w:rFonts w:asciiTheme="minorHAnsi" w:hAnsiTheme="minorHAnsi"/>
        </w:rPr>
        <w:tab/>
      </w:r>
      <w:r w:rsidR="001E6372">
        <w:rPr>
          <w:rFonts w:asciiTheme="minorHAnsi" w:hAnsiTheme="minorHAnsi"/>
        </w:rPr>
        <w:tab/>
        <w:t xml:space="preserve"> </w:t>
      </w:r>
    </w:p>
    <w:p w:rsidR="00AC64E8" w:rsidRPr="004B016A" w:rsidRDefault="00AF3244" w:rsidP="00AC64E8">
      <w:pPr>
        <w:rPr>
          <w:rFonts w:asciiTheme="minorHAnsi" w:hAnsiTheme="minorHAnsi"/>
        </w:rPr>
      </w:pPr>
      <w:r>
        <w:rPr>
          <w:rFonts w:asciiTheme="minorHAnsi" w:hAnsiTheme="minorHAnsi"/>
        </w:rPr>
        <w:t xml:space="preserve">Dr McGlone </w:t>
      </w:r>
      <w:r>
        <w:rPr>
          <w:rFonts w:asciiTheme="minorHAnsi" w:hAnsiTheme="minorHAnsi"/>
        </w:rPr>
        <w:tab/>
      </w:r>
      <w:r>
        <w:rPr>
          <w:rFonts w:asciiTheme="minorHAnsi" w:hAnsiTheme="minorHAnsi"/>
        </w:rPr>
        <w:tab/>
        <w:t>Rheumatology and Safeguarding</w:t>
      </w:r>
    </w:p>
    <w:p w:rsidR="009B1B91" w:rsidRDefault="009B1B91" w:rsidP="009B1B91">
      <w:pPr>
        <w:pStyle w:val="NoSpacing"/>
      </w:pPr>
    </w:p>
    <w:p w:rsidR="00684DBE" w:rsidRDefault="00684DBE" w:rsidP="009B1B91">
      <w:pPr>
        <w:pStyle w:val="NoSpacing"/>
      </w:pPr>
    </w:p>
    <w:p w:rsidR="00F7412E" w:rsidRDefault="00F7412E" w:rsidP="009B1B91">
      <w:pPr>
        <w:pStyle w:val="NoSpacing"/>
      </w:pPr>
    </w:p>
    <w:p w:rsidR="00E52F94" w:rsidRDefault="00CF36A2" w:rsidP="00800843">
      <w:pPr>
        <w:pStyle w:val="Heading2"/>
        <w:spacing w:before="0" w:after="0"/>
        <w:rPr>
          <w:rFonts w:asciiTheme="minorHAnsi" w:hAnsiTheme="minorHAnsi"/>
        </w:rPr>
      </w:pPr>
      <w:r w:rsidRPr="006753E4">
        <w:lastRenderedPageBreak/>
        <w:t>YOUR TIMETABLE</w:t>
      </w:r>
    </w:p>
    <w:p w:rsidR="00EC162F" w:rsidRDefault="00EC162F" w:rsidP="00EC162F">
      <w:pPr>
        <w:pStyle w:val="Heading2"/>
      </w:pPr>
      <w:r>
        <w:t>LEARNING AREAS</w:t>
      </w:r>
    </w:p>
    <w:tbl>
      <w:tblPr>
        <w:tblW w:w="5544" w:type="dxa"/>
        <w:tblInd w:w="93" w:type="dxa"/>
        <w:tblLook w:val="04A0" w:firstRow="1" w:lastRow="0" w:firstColumn="1" w:lastColumn="0" w:noHBand="0" w:noVBand="1"/>
      </w:tblPr>
      <w:tblGrid>
        <w:gridCol w:w="1002"/>
        <w:gridCol w:w="714"/>
        <w:gridCol w:w="1843"/>
        <w:gridCol w:w="1985"/>
      </w:tblGrid>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sidRPr="00E22AD3">
              <w:rPr>
                <w:rFonts w:ascii="Calibri" w:eastAsia="Times New Roman" w:hAnsi="Calibri" w:cs="Times New Roman"/>
                <w:color w:val="000000"/>
                <w:kern w:val="0"/>
                <w:sz w:val="22"/>
                <w:szCs w:val="22"/>
                <w:lang w:eastAsia="en-GB" w:bidi="ar-SA"/>
              </w:rPr>
              <w:t>Student 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sidRPr="00E22AD3">
              <w:rPr>
                <w:rFonts w:ascii="Calibri" w:eastAsia="Times New Roman" w:hAnsi="Calibri" w:cs="Times New Roman"/>
                <w:color w:val="000000"/>
                <w:kern w:val="0"/>
                <w:sz w:val="22"/>
                <w:szCs w:val="22"/>
                <w:lang w:eastAsia="en-GB" w:bidi="ar-SA"/>
              </w:rPr>
              <w:t>Student 2</w:t>
            </w:r>
          </w:p>
        </w:tc>
      </w:tr>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bookmarkStart w:id="2" w:name="_Hlk420610581"/>
            <w:bookmarkStart w:id="3" w:name="_Hlk417040592"/>
            <w:bookmarkStart w:id="4" w:name="OLE_LINK13"/>
            <w:r w:rsidRPr="00E22AD3">
              <w:rPr>
                <w:rFonts w:ascii="Calibri" w:eastAsia="Times New Roman" w:hAnsi="Calibri" w:cs="Times New Roman"/>
                <w:color w:val="000000"/>
                <w:kern w:val="0"/>
                <w:sz w:val="22"/>
                <w:szCs w:val="22"/>
                <w:lang w:eastAsia="en-GB" w:bidi="ar-SA"/>
              </w:rPr>
              <w:t>Week 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bookmarkStart w:id="5" w:name="OLE_LINK7"/>
            <w:bookmarkStart w:id="6" w:name="OLE_LINK8"/>
            <w:bookmarkStart w:id="7" w:name="OLE_LINK12"/>
            <w:r>
              <w:rPr>
                <w:rFonts w:ascii="Calibri" w:eastAsia="Times New Roman" w:hAnsi="Calibri" w:cs="Times New Roman"/>
                <w:color w:val="000000"/>
                <w:kern w:val="0"/>
                <w:sz w:val="22"/>
                <w:szCs w:val="22"/>
                <w:lang w:eastAsia="en-GB" w:bidi="ar-SA"/>
              </w:rPr>
              <w:t>Outwood (3) / CAU (4.5)</w:t>
            </w:r>
            <w:bookmarkEnd w:id="5"/>
            <w:bookmarkEnd w:id="6"/>
            <w:bookmarkEnd w:id="7"/>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AF296E">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SCBU (3) / Postn</w:t>
            </w:r>
            <w:r>
              <w:rPr>
                <w:rFonts w:ascii="Calibri" w:eastAsia="Times New Roman" w:hAnsi="Calibri" w:cs="Times New Roman"/>
                <w:color w:val="000000"/>
                <w:kern w:val="0"/>
                <w:sz w:val="22"/>
                <w:szCs w:val="22"/>
                <w:lang w:eastAsia="en-GB" w:bidi="ar-SA"/>
              </w:rPr>
              <w:t>a</w:t>
            </w:r>
            <w:r>
              <w:rPr>
                <w:rFonts w:ascii="Calibri" w:eastAsia="Times New Roman" w:hAnsi="Calibri" w:cs="Times New Roman"/>
                <w:color w:val="000000"/>
                <w:kern w:val="0"/>
                <w:sz w:val="22"/>
                <w:szCs w:val="22"/>
                <w:lang w:eastAsia="en-GB" w:bidi="ar-SA"/>
              </w:rPr>
              <w:t>tal ward (3)/CAU (1.5)</w:t>
            </w:r>
          </w:p>
        </w:tc>
      </w:tr>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bookmarkStart w:id="8" w:name="_Hlk417041731"/>
            <w:bookmarkStart w:id="9" w:name="_Hlk420610531"/>
            <w:bookmarkStart w:id="10" w:name="OLE_LINK14"/>
            <w:bookmarkStart w:id="11" w:name="OLE_LINK17"/>
            <w:bookmarkEnd w:id="2"/>
            <w:r>
              <w:rPr>
                <w:rFonts w:ascii="Calibri" w:eastAsia="Times New Roman" w:hAnsi="Calibri" w:cs="Times New Roman"/>
                <w:color w:val="000000"/>
                <w:kern w:val="0"/>
                <w:sz w:val="22"/>
                <w:szCs w:val="22"/>
                <w:lang w:eastAsia="en-GB" w:bidi="ar-SA"/>
              </w:rPr>
              <w:t>Week 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2C260A">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SCBU (3) / Pos</w:t>
            </w:r>
            <w:r>
              <w:rPr>
                <w:rFonts w:ascii="Calibri" w:eastAsia="Times New Roman" w:hAnsi="Calibri" w:cs="Times New Roman"/>
                <w:color w:val="000000"/>
                <w:kern w:val="0"/>
                <w:sz w:val="22"/>
                <w:szCs w:val="22"/>
                <w:lang w:eastAsia="en-GB" w:bidi="ar-SA"/>
              </w:rPr>
              <w:t>t</w:t>
            </w:r>
            <w:r>
              <w:rPr>
                <w:rFonts w:ascii="Calibri" w:eastAsia="Times New Roman" w:hAnsi="Calibri" w:cs="Times New Roman"/>
                <w:color w:val="000000"/>
                <w:kern w:val="0"/>
                <w:sz w:val="22"/>
                <w:szCs w:val="22"/>
                <w:lang w:eastAsia="en-GB" w:bidi="ar-SA"/>
              </w:rPr>
              <w:t>natal ward (3)/CAU (1.5)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AF296E">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OPD (6)/ CAU (1.5)</w:t>
            </w:r>
          </w:p>
        </w:tc>
      </w:tr>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Week 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CF2BC4">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OPD (6)/ CAU (1.5)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AF296E">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A&amp;E (4.5), CAU (3)</w:t>
            </w:r>
          </w:p>
        </w:tc>
      </w:tr>
      <w:bookmarkEnd w:id="3"/>
      <w:bookmarkEnd w:id="4"/>
      <w:bookmarkEnd w:id="8"/>
      <w:bookmarkEnd w:id="9"/>
      <w:bookmarkEnd w:id="10"/>
      <w:bookmarkEnd w:id="11"/>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Week 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A&amp;E (4.5), CAU (3)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Outwood (3) / CAU (4.5)</w:t>
            </w:r>
          </w:p>
        </w:tc>
      </w:tr>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3008F1">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Week 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3008F1">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bookmarkStart w:id="12" w:name="OLE_LINK26"/>
            <w:bookmarkStart w:id="13" w:name="OLE_LINK27"/>
            <w:r>
              <w:rPr>
                <w:rFonts w:ascii="Calibri" w:eastAsia="Times New Roman" w:hAnsi="Calibri" w:cs="Times New Roman"/>
                <w:color w:val="000000"/>
                <w:kern w:val="0"/>
                <w:sz w:val="22"/>
                <w:szCs w:val="22"/>
                <w:lang w:eastAsia="en-GB" w:bidi="ar-SA"/>
              </w:rPr>
              <w:t>Catch up</w:t>
            </w:r>
            <w:bookmarkEnd w:id="12"/>
            <w:bookmarkEnd w:id="13"/>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3008F1">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Catch up</w:t>
            </w:r>
          </w:p>
        </w:tc>
      </w:tr>
      <w:tr w:rsidR="00800843" w:rsidRPr="00E22AD3" w:rsidTr="00800843">
        <w:trPr>
          <w:trHeight w:val="300"/>
        </w:trPr>
        <w:tc>
          <w:tcPr>
            <w:tcW w:w="1002" w:type="dxa"/>
            <w:tcBorders>
              <w:top w:val="single" w:sz="4" w:space="0" w:color="auto"/>
              <w:left w:val="nil"/>
              <w:bottom w:val="nil"/>
              <w:right w:val="nil"/>
            </w:tcBorders>
            <w:shd w:val="clear" w:color="auto" w:fill="auto"/>
            <w:noWrap/>
            <w:vAlign w:val="bottom"/>
          </w:tcPr>
          <w:p w:rsidR="00800843" w:rsidRPr="00E22AD3" w:rsidRDefault="00800843" w:rsidP="00E22AD3">
            <w:pPr>
              <w:widowControl/>
              <w:suppressAutoHyphens w:val="0"/>
              <w:autoSpaceDN/>
              <w:textAlignment w:val="auto"/>
              <w:rPr>
                <w:rFonts w:ascii="Calibri" w:eastAsia="Times New Roman" w:hAnsi="Calibri" w:cs="Times New Roman"/>
                <w:color w:val="000000"/>
                <w:kern w:val="0"/>
                <w:sz w:val="22"/>
                <w:szCs w:val="22"/>
                <w:lang w:eastAsia="en-GB" w:bidi="ar-SA"/>
              </w:rPr>
            </w:pPr>
          </w:p>
        </w:tc>
        <w:tc>
          <w:tcPr>
            <w:tcW w:w="714" w:type="dxa"/>
            <w:tcBorders>
              <w:top w:val="single" w:sz="4" w:space="0" w:color="auto"/>
              <w:left w:val="nil"/>
              <w:bottom w:val="nil"/>
              <w:right w:val="nil"/>
            </w:tcBorders>
            <w:shd w:val="clear" w:color="auto" w:fill="auto"/>
            <w:noWrap/>
            <w:vAlign w:val="bottom"/>
          </w:tcPr>
          <w:p w:rsidR="00800843" w:rsidRPr="00E22AD3" w:rsidRDefault="00800843" w:rsidP="00E22AD3">
            <w:pPr>
              <w:widowControl/>
              <w:suppressAutoHyphens w:val="0"/>
              <w:autoSpaceDN/>
              <w:textAlignment w:val="auto"/>
              <w:rPr>
                <w:rFonts w:ascii="Calibri" w:eastAsia="Times New Roman" w:hAnsi="Calibri" w:cs="Times New Roman"/>
                <w:color w:val="000000"/>
                <w:kern w:val="0"/>
                <w:sz w:val="22"/>
                <w:szCs w:val="22"/>
                <w:lang w:eastAsia="en-GB" w:bidi="ar-SA"/>
              </w:rPr>
            </w:pPr>
          </w:p>
        </w:tc>
        <w:tc>
          <w:tcPr>
            <w:tcW w:w="1843" w:type="dxa"/>
            <w:tcBorders>
              <w:top w:val="single" w:sz="4" w:space="0" w:color="auto"/>
              <w:left w:val="nil"/>
              <w:bottom w:val="nil"/>
              <w:right w:val="nil"/>
            </w:tcBorders>
            <w:shd w:val="clear" w:color="auto" w:fill="auto"/>
            <w:noWrap/>
            <w:vAlign w:val="bottom"/>
          </w:tcPr>
          <w:p w:rsidR="00800843" w:rsidRPr="00E22AD3" w:rsidRDefault="00800843" w:rsidP="00E22AD3">
            <w:pPr>
              <w:widowControl/>
              <w:suppressAutoHyphens w:val="0"/>
              <w:autoSpaceDN/>
              <w:textAlignment w:val="auto"/>
              <w:rPr>
                <w:rFonts w:ascii="Calibri" w:eastAsia="Times New Roman" w:hAnsi="Calibri" w:cs="Times New Roman"/>
                <w:color w:val="000000"/>
                <w:kern w:val="0"/>
                <w:sz w:val="22"/>
                <w:szCs w:val="22"/>
                <w:lang w:eastAsia="en-GB" w:bidi="ar-SA"/>
              </w:rPr>
            </w:pPr>
          </w:p>
        </w:tc>
        <w:tc>
          <w:tcPr>
            <w:tcW w:w="1985" w:type="dxa"/>
            <w:tcBorders>
              <w:top w:val="single" w:sz="4" w:space="0" w:color="auto"/>
              <w:left w:val="nil"/>
              <w:bottom w:val="nil"/>
              <w:right w:val="nil"/>
            </w:tcBorders>
            <w:shd w:val="clear" w:color="auto" w:fill="auto"/>
            <w:noWrap/>
            <w:vAlign w:val="bottom"/>
          </w:tcPr>
          <w:p w:rsidR="00800843" w:rsidRPr="00E22AD3" w:rsidRDefault="00800843" w:rsidP="00E22AD3">
            <w:pPr>
              <w:widowControl/>
              <w:suppressAutoHyphens w:val="0"/>
              <w:autoSpaceDN/>
              <w:textAlignment w:val="auto"/>
              <w:rPr>
                <w:rFonts w:ascii="Calibri" w:eastAsia="Times New Roman" w:hAnsi="Calibri" w:cs="Times New Roman"/>
                <w:color w:val="000000"/>
                <w:kern w:val="0"/>
                <w:sz w:val="22"/>
                <w:szCs w:val="22"/>
                <w:lang w:eastAsia="en-GB" w:bidi="ar-SA"/>
              </w:rPr>
            </w:pPr>
          </w:p>
        </w:tc>
      </w:tr>
    </w:tbl>
    <w:tbl>
      <w:tblPr>
        <w:tblpPr w:leftFromText="180" w:rightFromText="180" w:vertAnchor="page" w:horzAnchor="margin" w:tblpY="7411"/>
        <w:tblW w:w="9694" w:type="dxa"/>
        <w:tblLayout w:type="fixed"/>
        <w:tblCellMar>
          <w:left w:w="10" w:type="dxa"/>
          <w:right w:w="10" w:type="dxa"/>
        </w:tblCellMar>
        <w:tblLook w:val="0000" w:firstRow="0" w:lastRow="0" w:firstColumn="0" w:lastColumn="0" w:noHBand="0" w:noVBand="0"/>
      </w:tblPr>
      <w:tblGrid>
        <w:gridCol w:w="1712"/>
        <w:gridCol w:w="2454"/>
        <w:gridCol w:w="2410"/>
        <w:gridCol w:w="3118"/>
      </w:tblGrid>
      <w:tr w:rsidR="00684DBE" w:rsidRPr="006753E4" w:rsidTr="00684DBE">
        <w:trPr>
          <w:trHeight w:val="653"/>
        </w:trPr>
        <w:tc>
          <w:tcPr>
            <w:tcW w:w="17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bookmarkEnd w:id="1"/>
          <w:p w:rsidR="00684DBE" w:rsidRPr="006753E4" w:rsidRDefault="00684DBE" w:rsidP="00684DBE">
            <w:pPr>
              <w:pStyle w:val="Heading2"/>
              <w:spacing w:before="0" w:after="0"/>
              <w:jc w:val="center"/>
            </w:pPr>
            <w:r>
              <w:t>DAY</w:t>
            </w:r>
          </w:p>
        </w:tc>
        <w:tc>
          <w:tcPr>
            <w:tcW w:w="24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84DBE" w:rsidRPr="003736BD" w:rsidRDefault="00684DBE" w:rsidP="00684DBE">
            <w:pPr>
              <w:pStyle w:val="Heading2"/>
              <w:spacing w:before="0" w:after="0"/>
              <w:jc w:val="center"/>
            </w:pPr>
            <w:r>
              <w:t>MORNING</w:t>
            </w:r>
          </w:p>
        </w:tc>
        <w:tc>
          <w:tcPr>
            <w:tcW w:w="2410" w:type="dxa"/>
            <w:tcBorders>
              <w:top w:val="single" w:sz="2" w:space="0" w:color="000000"/>
              <w:left w:val="single" w:sz="2" w:space="0" w:color="000000"/>
              <w:bottom w:val="single" w:sz="2" w:space="0" w:color="000000"/>
            </w:tcBorders>
          </w:tcPr>
          <w:p w:rsidR="00684DBE" w:rsidRDefault="00684DBE" w:rsidP="00684DBE">
            <w:pPr>
              <w:pStyle w:val="Heading2"/>
              <w:spacing w:before="0" w:after="0"/>
              <w:jc w:val="center"/>
            </w:pPr>
            <w:r>
              <w:t>LUNCHTIME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84DBE" w:rsidRPr="003736BD" w:rsidRDefault="00684DBE" w:rsidP="00684DBE">
            <w:pPr>
              <w:pStyle w:val="Heading2"/>
              <w:spacing w:before="0" w:after="0"/>
              <w:jc w:val="center"/>
            </w:pPr>
            <w:r>
              <w:t>AFTERNOON</w:t>
            </w:r>
          </w:p>
        </w:tc>
      </w:tr>
      <w:tr w:rsidR="00684DBE" w:rsidRPr="006753E4" w:rsidTr="00684DBE">
        <w:trPr>
          <w:trHeight w:val="693"/>
        </w:trPr>
        <w:tc>
          <w:tcPr>
            <w:tcW w:w="17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84DBE" w:rsidRPr="003736BD" w:rsidRDefault="00684DBE" w:rsidP="00684DBE">
            <w:pPr>
              <w:pStyle w:val="Heading2"/>
              <w:spacing w:before="0" w:after="0"/>
              <w:jc w:val="center"/>
              <w:rPr>
                <w:sz w:val="24"/>
                <w:szCs w:val="24"/>
              </w:rPr>
            </w:pPr>
            <w:r w:rsidRPr="003736BD">
              <w:rPr>
                <w:sz w:val="24"/>
                <w:szCs w:val="24"/>
              </w:rPr>
              <w:t>MONDAY</w:t>
            </w:r>
          </w:p>
        </w:tc>
        <w:tc>
          <w:tcPr>
            <w:tcW w:w="24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84DBE" w:rsidRDefault="00684DBE" w:rsidP="00684DBE">
            <w:pPr>
              <w:pStyle w:val="NoSpacing"/>
              <w:spacing w:before="0" w:after="0"/>
              <w:jc w:val="left"/>
            </w:pPr>
            <w:r>
              <w:t>08.30: Gen Paeds Consultant teaching, Neonatal coffee room</w:t>
            </w:r>
          </w:p>
          <w:p w:rsidR="00684DBE" w:rsidRDefault="00684DBE" w:rsidP="00684DBE">
            <w:pPr>
              <w:pStyle w:val="NoSpacing"/>
              <w:spacing w:before="0" w:after="0"/>
              <w:jc w:val="left"/>
            </w:pPr>
          </w:p>
          <w:p w:rsidR="00684DBE" w:rsidRPr="003736BD" w:rsidRDefault="00684DBE" w:rsidP="00684DBE">
            <w:pPr>
              <w:pStyle w:val="NoSpacing"/>
              <w:spacing w:before="0" w:after="0"/>
              <w:jc w:val="left"/>
            </w:pPr>
            <w:r>
              <w:t xml:space="preserve">09.00: </w:t>
            </w:r>
            <w:r>
              <w:br/>
            </w:r>
            <w:r w:rsidRPr="004B016A">
              <w:rPr>
                <w:b/>
                <w:i/>
              </w:rPr>
              <w:t>LEARNING AREAS</w:t>
            </w:r>
          </w:p>
        </w:tc>
        <w:tc>
          <w:tcPr>
            <w:tcW w:w="2410" w:type="dxa"/>
            <w:tcBorders>
              <w:top w:val="single" w:sz="2" w:space="0" w:color="000000"/>
              <w:left w:val="single" w:sz="2" w:space="0" w:color="000000"/>
              <w:bottom w:val="single" w:sz="2" w:space="0" w:color="000000"/>
            </w:tcBorders>
          </w:tcPr>
          <w:p w:rsidR="00684DBE" w:rsidRDefault="00684DBE" w:rsidP="00684DBE">
            <w:pPr>
              <w:pStyle w:val="NoSpacing"/>
              <w:spacing w:before="0" w:after="0"/>
              <w:jc w:val="left"/>
            </w:pPr>
            <w:r>
              <w:t>13.15: Paediatric X-ray meeting (Paediatric Outpatients (OPD)– Room 3)</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84DBE" w:rsidRPr="003736BD" w:rsidRDefault="00684DBE" w:rsidP="00684DBE">
            <w:pPr>
              <w:pStyle w:val="NoSpacing"/>
              <w:spacing w:before="0" w:after="0"/>
              <w:jc w:val="left"/>
              <w:rPr>
                <w:bCs/>
              </w:rPr>
            </w:pPr>
            <w:r w:rsidRPr="004B016A">
              <w:rPr>
                <w:b/>
                <w:i/>
              </w:rPr>
              <w:t xml:space="preserve"> LEARNING AREAS</w:t>
            </w:r>
            <w:r>
              <w:rPr>
                <w:bCs/>
              </w:rPr>
              <w:t xml:space="preserve"> (1/2)</w:t>
            </w:r>
          </w:p>
        </w:tc>
      </w:tr>
      <w:tr w:rsidR="00684DBE" w:rsidRPr="006753E4" w:rsidTr="00684DBE">
        <w:trPr>
          <w:trHeight w:val="625"/>
        </w:trPr>
        <w:tc>
          <w:tcPr>
            <w:tcW w:w="1712" w:type="dxa"/>
            <w:tcBorders>
              <w:left w:val="single" w:sz="2" w:space="0" w:color="000000"/>
              <w:bottom w:val="single" w:sz="2" w:space="0" w:color="000000"/>
            </w:tcBorders>
            <w:shd w:val="clear" w:color="auto" w:fill="auto"/>
            <w:tcMar>
              <w:top w:w="55" w:type="dxa"/>
              <w:left w:w="55" w:type="dxa"/>
              <w:bottom w:w="55" w:type="dxa"/>
              <w:right w:w="55" w:type="dxa"/>
            </w:tcMar>
          </w:tcPr>
          <w:p w:rsidR="00684DBE" w:rsidRPr="003736BD" w:rsidRDefault="00684DBE" w:rsidP="00684DBE">
            <w:pPr>
              <w:pStyle w:val="Heading2"/>
              <w:spacing w:before="0" w:after="0"/>
              <w:jc w:val="center"/>
              <w:rPr>
                <w:sz w:val="24"/>
                <w:szCs w:val="24"/>
              </w:rPr>
            </w:pPr>
            <w:r w:rsidRPr="003736BD">
              <w:rPr>
                <w:sz w:val="24"/>
                <w:szCs w:val="24"/>
              </w:rPr>
              <w:t>TUESDAY</w:t>
            </w:r>
          </w:p>
        </w:tc>
        <w:tc>
          <w:tcPr>
            <w:tcW w:w="2454" w:type="dxa"/>
            <w:tcBorders>
              <w:left w:val="single" w:sz="2" w:space="0" w:color="000000"/>
              <w:bottom w:val="single" w:sz="2" w:space="0" w:color="000000"/>
            </w:tcBorders>
            <w:shd w:val="clear" w:color="auto" w:fill="auto"/>
            <w:tcMar>
              <w:top w:w="55" w:type="dxa"/>
              <w:left w:w="55" w:type="dxa"/>
              <w:bottom w:w="55" w:type="dxa"/>
              <w:right w:w="55" w:type="dxa"/>
            </w:tcMar>
          </w:tcPr>
          <w:p w:rsidR="00684DBE" w:rsidRDefault="00684DBE" w:rsidP="00684DBE">
            <w:pPr>
              <w:pStyle w:val="NoSpacing"/>
              <w:spacing w:before="0" w:after="0"/>
              <w:jc w:val="left"/>
            </w:pPr>
            <w:r>
              <w:t>09.00:</w:t>
            </w:r>
          </w:p>
          <w:p w:rsidR="00684DBE" w:rsidRPr="003736BD" w:rsidRDefault="00684DBE" w:rsidP="00684DBE">
            <w:pPr>
              <w:pStyle w:val="NoSpacing"/>
              <w:spacing w:before="0" w:after="0"/>
              <w:jc w:val="left"/>
            </w:pPr>
            <w:r w:rsidRPr="00912745">
              <w:rPr>
                <w:i/>
              </w:rPr>
              <w:t>(Simulation teaching – ad hoc),</w:t>
            </w:r>
            <w:r>
              <w:t xml:space="preserve"> PGEC</w:t>
            </w:r>
          </w:p>
        </w:tc>
        <w:tc>
          <w:tcPr>
            <w:tcW w:w="2410" w:type="dxa"/>
            <w:tcBorders>
              <w:left w:val="single" w:sz="2" w:space="0" w:color="000000"/>
              <w:bottom w:val="single" w:sz="2" w:space="0" w:color="000000"/>
            </w:tcBorders>
          </w:tcPr>
          <w:p w:rsidR="00684DBE" w:rsidRDefault="00684DBE" w:rsidP="00684DBE">
            <w:pPr>
              <w:pStyle w:val="NoSpacing"/>
              <w:spacing w:before="0" w:after="0"/>
              <w:jc w:val="left"/>
            </w:pP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84DBE" w:rsidRDefault="00684DBE" w:rsidP="00684DBE">
            <w:pPr>
              <w:pStyle w:val="NoSpacing"/>
              <w:spacing w:before="0" w:after="0"/>
              <w:jc w:val="left"/>
            </w:pPr>
            <w:r>
              <w:t>13.30 - 15.00: Grand Round, followed by Case presentation (OPD)</w:t>
            </w:r>
          </w:p>
          <w:p w:rsidR="00684DBE" w:rsidRPr="003736BD" w:rsidRDefault="00684DBE" w:rsidP="00684DBE">
            <w:pPr>
              <w:pStyle w:val="NoSpacing"/>
              <w:spacing w:before="0" w:after="0"/>
              <w:jc w:val="left"/>
            </w:pPr>
            <w:r>
              <w:t xml:space="preserve">15.00: </w:t>
            </w:r>
            <w:r w:rsidRPr="004B016A">
              <w:rPr>
                <w:b/>
                <w:i/>
              </w:rPr>
              <w:t xml:space="preserve"> LEARNING AREAS</w:t>
            </w:r>
            <w:r>
              <w:rPr>
                <w:bCs/>
              </w:rPr>
              <w:t xml:space="preserve"> (1/2)</w:t>
            </w:r>
          </w:p>
        </w:tc>
      </w:tr>
      <w:tr w:rsidR="00684DBE" w:rsidRPr="006753E4" w:rsidTr="00684DBE">
        <w:trPr>
          <w:trHeight w:val="750"/>
        </w:trPr>
        <w:tc>
          <w:tcPr>
            <w:tcW w:w="1712" w:type="dxa"/>
            <w:tcBorders>
              <w:left w:val="single" w:sz="2" w:space="0" w:color="000000"/>
              <w:bottom w:val="single" w:sz="2" w:space="0" w:color="000000"/>
            </w:tcBorders>
            <w:shd w:val="clear" w:color="auto" w:fill="auto"/>
            <w:tcMar>
              <w:top w:w="55" w:type="dxa"/>
              <w:left w:w="55" w:type="dxa"/>
              <w:bottom w:w="55" w:type="dxa"/>
              <w:right w:w="55" w:type="dxa"/>
            </w:tcMar>
          </w:tcPr>
          <w:p w:rsidR="00684DBE" w:rsidRPr="003736BD" w:rsidRDefault="00684DBE" w:rsidP="00684DBE">
            <w:pPr>
              <w:pStyle w:val="Heading2"/>
              <w:spacing w:before="0" w:after="0"/>
              <w:jc w:val="center"/>
              <w:rPr>
                <w:sz w:val="24"/>
                <w:szCs w:val="24"/>
              </w:rPr>
            </w:pPr>
            <w:r w:rsidRPr="003736BD">
              <w:rPr>
                <w:sz w:val="24"/>
                <w:szCs w:val="24"/>
              </w:rPr>
              <w:t>WEDNESDAY</w:t>
            </w:r>
          </w:p>
        </w:tc>
        <w:tc>
          <w:tcPr>
            <w:tcW w:w="2454" w:type="dxa"/>
            <w:tcBorders>
              <w:left w:val="single" w:sz="2" w:space="0" w:color="000000"/>
              <w:bottom w:val="single" w:sz="2" w:space="0" w:color="000000"/>
            </w:tcBorders>
            <w:shd w:val="clear" w:color="auto" w:fill="auto"/>
            <w:tcMar>
              <w:top w:w="55" w:type="dxa"/>
              <w:left w:w="55" w:type="dxa"/>
              <w:bottom w:w="55" w:type="dxa"/>
              <w:right w:w="55" w:type="dxa"/>
            </w:tcMar>
          </w:tcPr>
          <w:p w:rsidR="00684DBE" w:rsidRDefault="00684DBE" w:rsidP="00684DBE">
            <w:pPr>
              <w:pStyle w:val="NoSpacing"/>
              <w:spacing w:before="0" w:after="0"/>
              <w:jc w:val="left"/>
            </w:pPr>
            <w:r>
              <w:t xml:space="preserve">09.00: </w:t>
            </w:r>
          </w:p>
          <w:p w:rsidR="00684DBE" w:rsidRPr="004B016A" w:rsidRDefault="00684DBE" w:rsidP="00684DBE">
            <w:pPr>
              <w:pStyle w:val="NoSpacing"/>
              <w:spacing w:before="0" w:after="0"/>
              <w:jc w:val="left"/>
              <w:rPr>
                <w:b/>
                <w:i/>
              </w:rPr>
            </w:pPr>
            <w:r w:rsidRPr="004B016A">
              <w:rPr>
                <w:b/>
                <w:i/>
              </w:rPr>
              <w:t>LEARNING AREAS</w:t>
            </w:r>
          </w:p>
        </w:tc>
        <w:tc>
          <w:tcPr>
            <w:tcW w:w="2410" w:type="dxa"/>
            <w:tcBorders>
              <w:left w:val="single" w:sz="2" w:space="0" w:color="000000"/>
              <w:bottom w:val="single" w:sz="2" w:space="0" w:color="000000"/>
            </w:tcBorders>
          </w:tcPr>
          <w:p w:rsidR="00684DBE" w:rsidRDefault="00684DBE" w:rsidP="00684DBE">
            <w:pPr>
              <w:pStyle w:val="NoSpacing"/>
              <w:spacing w:before="0" w:after="0"/>
              <w:jc w:val="left"/>
            </w:pPr>
            <w:r>
              <w:t xml:space="preserve">13.00 – </w:t>
            </w:r>
            <w:r w:rsidRPr="00912745">
              <w:rPr>
                <w:i/>
              </w:rPr>
              <w:t>Simulation teaching</w:t>
            </w:r>
            <w:r>
              <w:t xml:space="preserve"> ad hoc (Venues TBC)</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84DBE" w:rsidRDefault="00684DBE" w:rsidP="00684DBE">
            <w:pPr>
              <w:pStyle w:val="NoSpacing"/>
              <w:spacing w:before="0" w:after="0"/>
              <w:jc w:val="left"/>
            </w:pPr>
            <w:r>
              <w:t xml:space="preserve">14.00: </w:t>
            </w:r>
          </w:p>
          <w:p w:rsidR="00684DBE" w:rsidRPr="004B016A" w:rsidRDefault="00684DBE" w:rsidP="00684DBE">
            <w:pPr>
              <w:pStyle w:val="NoSpacing"/>
              <w:spacing w:before="0" w:after="0"/>
              <w:jc w:val="left"/>
              <w:rPr>
                <w:b/>
                <w:i/>
              </w:rPr>
            </w:pPr>
            <w:r w:rsidRPr="004B016A">
              <w:rPr>
                <w:b/>
                <w:i/>
              </w:rPr>
              <w:t>LEARNING AREAS</w:t>
            </w:r>
          </w:p>
        </w:tc>
      </w:tr>
      <w:tr w:rsidR="00684DBE" w:rsidRPr="006753E4" w:rsidTr="00684DBE">
        <w:trPr>
          <w:trHeight w:val="635"/>
        </w:trPr>
        <w:tc>
          <w:tcPr>
            <w:tcW w:w="1712" w:type="dxa"/>
            <w:tcBorders>
              <w:left w:val="single" w:sz="2" w:space="0" w:color="000000"/>
              <w:bottom w:val="single" w:sz="2" w:space="0" w:color="000000"/>
            </w:tcBorders>
            <w:shd w:val="clear" w:color="auto" w:fill="auto"/>
            <w:tcMar>
              <w:top w:w="55" w:type="dxa"/>
              <w:left w:w="55" w:type="dxa"/>
              <w:bottom w:w="55" w:type="dxa"/>
              <w:right w:w="55" w:type="dxa"/>
            </w:tcMar>
          </w:tcPr>
          <w:p w:rsidR="00684DBE" w:rsidRPr="003736BD" w:rsidRDefault="00684DBE" w:rsidP="00684DBE">
            <w:pPr>
              <w:pStyle w:val="Heading2"/>
              <w:spacing w:before="0" w:after="0"/>
              <w:jc w:val="center"/>
              <w:rPr>
                <w:sz w:val="24"/>
                <w:szCs w:val="24"/>
              </w:rPr>
            </w:pPr>
            <w:r w:rsidRPr="003736BD">
              <w:rPr>
                <w:sz w:val="24"/>
                <w:szCs w:val="24"/>
              </w:rPr>
              <w:t>THURSDAY</w:t>
            </w:r>
          </w:p>
        </w:tc>
        <w:tc>
          <w:tcPr>
            <w:tcW w:w="2454" w:type="dxa"/>
            <w:tcBorders>
              <w:left w:val="single" w:sz="2" w:space="0" w:color="000000"/>
              <w:bottom w:val="single" w:sz="2" w:space="0" w:color="000000"/>
            </w:tcBorders>
            <w:shd w:val="clear" w:color="auto" w:fill="auto"/>
            <w:tcMar>
              <w:top w:w="55" w:type="dxa"/>
              <w:left w:w="55" w:type="dxa"/>
              <w:bottom w:w="55" w:type="dxa"/>
              <w:right w:w="55" w:type="dxa"/>
            </w:tcMar>
          </w:tcPr>
          <w:p w:rsidR="00684DBE" w:rsidRDefault="00684DBE" w:rsidP="00684DBE">
            <w:pPr>
              <w:pStyle w:val="NoSpacing"/>
              <w:spacing w:before="0" w:after="0"/>
              <w:jc w:val="left"/>
            </w:pPr>
            <w:r>
              <w:t>08.30: Consultant teaching, Neonatal coffee room</w:t>
            </w:r>
          </w:p>
          <w:p w:rsidR="00684DBE" w:rsidRDefault="00684DBE" w:rsidP="00684DBE">
            <w:pPr>
              <w:pStyle w:val="NoSpacing"/>
              <w:spacing w:before="0" w:after="0"/>
              <w:jc w:val="left"/>
            </w:pPr>
          </w:p>
          <w:p w:rsidR="00684DBE" w:rsidRDefault="00684DBE" w:rsidP="00684DBE">
            <w:pPr>
              <w:pStyle w:val="NoSpacing"/>
              <w:spacing w:before="0" w:after="0"/>
              <w:jc w:val="left"/>
              <w:rPr>
                <w:bCs/>
              </w:rPr>
            </w:pPr>
            <w:r>
              <w:rPr>
                <w:bCs/>
              </w:rPr>
              <w:t xml:space="preserve">09.00: </w:t>
            </w:r>
          </w:p>
          <w:p w:rsidR="00684DBE" w:rsidRPr="004B016A" w:rsidRDefault="00684DBE" w:rsidP="00684DBE">
            <w:pPr>
              <w:pStyle w:val="NoSpacing"/>
              <w:spacing w:before="0" w:after="0"/>
              <w:jc w:val="left"/>
              <w:rPr>
                <w:b/>
                <w:bCs/>
                <w:i/>
              </w:rPr>
            </w:pPr>
            <w:r w:rsidRPr="004B016A">
              <w:rPr>
                <w:b/>
                <w:i/>
              </w:rPr>
              <w:t>LEARNING AREAS</w:t>
            </w:r>
          </w:p>
        </w:tc>
        <w:tc>
          <w:tcPr>
            <w:tcW w:w="2410" w:type="dxa"/>
            <w:tcBorders>
              <w:left w:val="single" w:sz="2" w:space="0" w:color="000000"/>
              <w:bottom w:val="single" w:sz="2" w:space="0" w:color="000000"/>
            </w:tcBorders>
          </w:tcPr>
          <w:p w:rsidR="00684DBE" w:rsidRDefault="00684DBE" w:rsidP="00684DBE">
            <w:pPr>
              <w:pStyle w:val="NoSpacing"/>
              <w:spacing w:before="0" w:after="0"/>
              <w:jc w:val="left"/>
            </w:pPr>
            <w:r>
              <w:t>13.00 – Hospital Grand Round - PGEC</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84DBE" w:rsidRDefault="00684DBE" w:rsidP="00684DBE">
            <w:pPr>
              <w:pStyle w:val="NoSpacing"/>
              <w:spacing w:before="0" w:after="0"/>
              <w:jc w:val="left"/>
            </w:pPr>
            <w:r>
              <w:t xml:space="preserve">14.00: </w:t>
            </w:r>
          </w:p>
          <w:p w:rsidR="00684DBE" w:rsidRPr="004B016A" w:rsidRDefault="00684DBE" w:rsidP="00684DBE">
            <w:pPr>
              <w:pStyle w:val="NoSpacing"/>
              <w:spacing w:before="0" w:after="0"/>
              <w:jc w:val="left"/>
              <w:rPr>
                <w:b/>
                <w:i/>
              </w:rPr>
            </w:pPr>
            <w:r w:rsidRPr="004B016A">
              <w:rPr>
                <w:b/>
                <w:i/>
              </w:rPr>
              <w:t>LEARNING AREAS</w:t>
            </w:r>
          </w:p>
        </w:tc>
      </w:tr>
      <w:tr w:rsidR="00684DBE" w:rsidRPr="006753E4" w:rsidTr="00684DBE">
        <w:trPr>
          <w:trHeight w:val="693"/>
        </w:trPr>
        <w:tc>
          <w:tcPr>
            <w:tcW w:w="1712" w:type="dxa"/>
            <w:tcBorders>
              <w:left w:val="single" w:sz="2" w:space="0" w:color="000000"/>
              <w:bottom w:val="single" w:sz="2" w:space="0" w:color="000000"/>
            </w:tcBorders>
            <w:shd w:val="clear" w:color="auto" w:fill="auto"/>
            <w:tcMar>
              <w:top w:w="55" w:type="dxa"/>
              <w:left w:w="55" w:type="dxa"/>
              <w:bottom w:w="55" w:type="dxa"/>
              <w:right w:w="55" w:type="dxa"/>
            </w:tcMar>
          </w:tcPr>
          <w:p w:rsidR="00684DBE" w:rsidRPr="003736BD" w:rsidRDefault="00684DBE" w:rsidP="00684DBE">
            <w:pPr>
              <w:pStyle w:val="Heading2"/>
              <w:spacing w:before="0" w:after="0"/>
              <w:jc w:val="center"/>
              <w:rPr>
                <w:sz w:val="24"/>
                <w:szCs w:val="24"/>
              </w:rPr>
            </w:pPr>
            <w:r w:rsidRPr="003736BD">
              <w:rPr>
                <w:sz w:val="24"/>
                <w:szCs w:val="24"/>
              </w:rPr>
              <w:t>FRIDAY</w:t>
            </w:r>
          </w:p>
          <w:p w:rsidR="00684DBE" w:rsidRPr="003736BD" w:rsidRDefault="00684DBE" w:rsidP="00684DBE">
            <w:pPr>
              <w:pStyle w:val="Heading2"/>
              <w:spacing w:before="0" w:after="0"/>
              <w:jc w:val="center"/>
              <w:rPr>
                <w:sz w:val="24"/>
                <w:szCs w:val="24"/>
              </w:rPr>
            </w:pPr>
          </w:p>
        </w:tc>
        <w:tc>
          <w:tcPr>
            <w:tcW w:w="2454" w:type="dxa"/>
            <w:tcBorders>
              <w:left w:val="single" w:sz="2" w:space="0" w:color="000000"/>
              <w:bottom w:val="single" w:sz="2" w:space="0" w:color="000000"/>
            </w:tcBorders>
            <w:shd w:val="clear" w:color="auto" w:fill="auto"/>
            <w:tcMar>
              <w:top w:w="55" w:type="dxa"/>
              <w:left w:w="55" w:type="dxa"/>
              <w:bottom w:w="55" w:type="dxa"/>
              <w:right w:w="55" w:type="dxa"/>
            </w:tcMar>
          </w:tcPr>
          <w:p w:rsidR="00684DBE" w:rsidRDefault="00684DBE" w:rsidP="00684DBE">
            <w:pPr>
              <w:pStyle w:val="NoSpacing"/>
              <w:spacing w:before="0" w:after="0"/>
              <w:jc w:val="left"/>
            </w:pPr>
            <w:r>
              <w:t>09.00: Medical Student Teaching (CAU)- ad hoc</w:t>
            </w:r>
          </w:p>
          <w:p w:rsidR="00684DBE" w:rsidRPr="006753E4" w:rsidRDefault="00684DBE" w:rsidP="00684DBE">
            <w:pPr>
              <w:pStyle w:val="NoSpacing"/>
              <w:spacing w:before="0" w:after="0"/>
              <w:jc w:val="left"/>
            </w:pPr>
            <w:r>
              <w:rPr>
                <w:bCs/>
              </w:rPr>
              <w:t xml:space="preserve">Then </w:t>
            </w:r>
            <w:r w:rsidRPr="004B016A">
              <w:rPr>
                <w:b/>
                <w:i/>
              </w:rPr>
              <w:t xml:space="preserve"> LEARNING AREAS</w:t>
            </w:r>
            <w:r>
              <w:rPr>
                <w:bCs/>
              </w:rPr>
              <w:t xml:space="preserve"> </w:t>
            </w:r>
          </w:p>
        </w:tc>
        <w:tc>
          <w:tcPr>
            <w:tcW w:w="2410" w:type="dxa"/>
            <w:tcBorders>
              <w:left w:val="single" w:sz="2" w:space="0" w:color="000000"/>
              <w:bottom w:val="single" w:sz="2" w:space="0" w:color="000000"/>
            </w:tcBorders>
          </w:tcPr>
          <w:p w:rsidR="00684DBE" w:rsidRDefault="00684DBE" w:rsidP="00684DBE">
            <w:pPr>
              <w:pStyle w:val="NoSpacing"/>
              <w:spacing w:before="0" w:after="0"/>
              <w:jc w:val="left"/>
            </w:pP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84DBE" w:rsidRDefault="00684DBE" w:rsidP="00684DBE">
            <w:pPr>
              <w:pStyle w:val="NoSpacing"/>
              <w:spacing w:before="0" w:after="0"/>
              <w:jc w:val="left"/>
            </w:pPr>
            <w:r>
              <w:t xml:space="preserve">14.00: </w:t>
            </w:r>
          </w:p>
          <w:p w:rsidR="00684DBE" w:rsidRPr="004B016A" w:rsidRDefault="00684DBE" w:rsidP="00684DBE">
            <w:pPr>
              <w:pStyle w:val="NoSpacing"/>
              <w:spacing w:before="0" w:after="0"/>
              <w:jc w:val="left"/>
              <w:rPr>
                <w:b/>
                <w:i/>
              </w:rPr>
            </w:pPr>
            <w:r w:rsidRPr="004B016A">
              <w:rPr>
                <w:b/>
                <w:i/>
              </w:rPr>
              <w:t>LEARNING AREAS</w:t>
            </w:r>
          </w:p>
        </w:tc>
      </w:tr>
    </w:tbl>
    <w:p w:rsidR="00684DBE" w:rsidRDefault="00684DBE" w:rsidP="00684DBE"/>
    <w:p w:rsidR="00684DBE" w:rsidRPr="00684DBE" w:rsidRDefault="00684DBE" w:rsidP="00684DBE"/>
    <w:p w:rsidR="00684DBE" w:rsidRDefault="00684DBE" w:rsidP="00A535A8">
      <w:pPr>
        <w:pStyle w:val="Heading2"/>
      </w:pPr>
    </w:p>
    <w:p w:rsidR="00A535A8" w:rsidRPr="001A5C6C" w:rsidRDefault="00A535A8" w:rsidP="00A535A8">
      <w:pPr>
        <w:pStyle w:val="Heading2"/>
      </w:pPr>
      <w:r w:rsidRPr="001A5C6C">
        <w:t>Paediatric Clinics</w:t>
      </w:r>
      <w:r w:rsidR="00EA1EA2">
        <w:t xml:space="preserve"> (Generic timetable)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575"/>
        <w:gridCol w:w="1872"/>
        <w:gridCol w:w="1679"/>
        <w:gridCol w:w="2365"/>
      </w:tblGrid>
      <w:tr w:rsidR="00A535A8" w:rsidRPr="001A5C6C" w:rsidTr="00684DBE">
        <w:trPr>
          <w:trHeight w:val="412"/>
        </w:trPr>
        <w:tc>
          <w:tcPr>
            <w:tcW w:w="1831" w:type="dxa"/>
            <w:shd w:val="clear" w:color="auto" w:fill="auto"/>
          </w:tcPr>
          <w:p w:rsidR="00A535A8" w:rsidRPr="001A5C6C" w:rsidRDefault="00A535A8" w:rsidP="00912745">
            <w:pPr>
              <w:rPr>
                <w:rFonts w:ascii="Calibri" w:hAnsi="Calibri"/>
                <w:b/>
                <w:sz w:val="20"/>
                <w:szCs w:val="20"/>
                <w:u w:val="single"/>
              </w:rPr>
            </w:pPr>
            <w:r w:rsidRPr="001A5C6C">
              <w:rPr>
                <w:rFonts w:ascii="Calibri" w:hAnsi="Calibri"/>
                <w:b/>
                <w:sz w:val="20"/>
                <w:szCs w:val="20"/>
                <w:u w:val="single"/>
              </w:rPr>
              <w:t>Monday</w:t>
            </w:r>
          </w:p>
        </w:tc>
        <w:tc>
          <w:tcPr>
            <w:tcW w:w="1575" w:type="dxa"/>
            <w:shd w:val="clear" w:color="auto" w:fill="auto"/>
          </w:tcPr>
          <w:p w:rsidR="00A535A8" w:rsidRPr="001A5C6C" w:rsidRDefault="00A535A8" w:rsidP="00912745">
            <w:pPr>
              <w:rPr>
                <w:rFonts w:ascii="Calibri" w:hAnsi="Calibri"/>
                <w:b/>
                <w:sz w:val="20"/>
                <w:szCs w:val="20"/>
                <w:u w:val="single"/>
              </w:rPr>
            </w:pPr>
            <w:r w:rsidRPr="001A5C6C">
              <w:rPr>
                <w:rFonts w:ascii="Calibri" w:hAnsi="Calibri"/>
                <w:b/>
                <w:sz w:val="20"/>
                <w:szCs w:val="20"/>
                <w:u w:val="single"/>
              </w:rPr>
              <w:t>Tuesday</w:t>
            </w:r>
          </w:p>
        </w:tc>
        <w:tc>
          <w:tcPr>
            <w:tcW w:w="1872" w:type="dxa"/>
            <w:shd w:val="clear" w:color="auto" w:fill="auto"/>
          </w:tcPr>
          <w:p w:rsidR="00A535A8" w:rsidRPr="001A5C6C" w:rsidRDefault="00A535A8" w:rsidP="00912745">
            <w:pPr>
              <w:rPr>
                <w:rFonts w:ascii="Calibri" w:hAnsi="Calibri"/>
                <w:b/>
                <w:sz w:val="20"/>
                <w:szCs w:val="20"/>
                <w:u w:val="single"/>
              </w:rPr>
            </w:pPr>
            <w:r w:rsidRPr="001A5C6C">
              <w:rPr>
                <w:rFonts w:ascii="Calibri" w:hAnsi="Calibri"/>
                <w:b/>
                <w:sz w:val="20"/>
                <w:szCs w:val="20"/>
                <w:u w:val="single"/>
              </w:rPr>
              <w:t>Wednesday</w:t>
            </w:r>
          </w:p>
        </w:tc>
        <w:tc>
          <w:tcPr>
            <w:tcW w:w="1679" w:type="dxa"/>
            <w:shd w:val="clear" w:color="auto" w:fill="auto"/>
          </w:tcPr>
          <w:p w:rsidR="00A535A8" w:rsidRPr="001A5C6C" w:rsidRDefault="00A535A8" w:rsidP="00912745">
            <w:pPr>
              <w:rPr>
                <w:rFonts w:ascii="Calibri" w:hAnsi="Calibri"/>
                <w:b/>
                <w:sz w:val="20"/>
                <w:szCs w:val="20"/>
                <w:u w:val="single"/>
              </w:rPr>
            </w:pPr>
            <w:r w:rsidRPr="001A5C6C">
              <w:rPr>
                <w:rFonts w:ascii="Calibri" w:hAnsi="Calibri"/>
                <w:b/>
                <w:sz w:val="20"/>
                <w:szCs w:val="20"/>
                <w:u w:val="single"/>
              </w:rPr>
              <w:t>Thursday</w:t>
            </w:r>
          </w:p>
        </w:tc>
        <w:tc>
          <w:tcPr>
            <w:tcW w:w="2365" w:type="dxa"/>
            <w:shd w:val="clear" w:color="auto" w:fill="auto"/>
          </w:tcPr>
          <w:p w:rsidR="00A535A8" w:rsidRPr="001A5C6C" w:rsidRDefault="00A535A8" w:rsidP="00912745">
            <w:pPr>
              <w:ind w:right="-334"/>
              <w:rPr>
                <w:rFonts w:ascii="Calibri" w:hAnsi="Calibri"/>
                <w:b/>
                <w:sz w:val="20"/>
                <w:szCs w:val="20"/>
                <w:u w:val="single"/>
              </w:rPr>
            </w:pPr>
            <w:r w:rsidRPr="001A5C6C">
              <w:rPr>
                <w:rFonts w:ascii="Calibri" w:hAnsi="Calibri"/>
                <w:b/>
                <w:sz w:val="20"/>
                <w:szCs w:val="20"/>
                <w:u w:val="single"/>
              </w:rPr>
              <w:t>Friday</w:t>
            </w:r>
          </w:p>
        </w:tc>
      </w:tr>
      <w:tr w:rsidR="00A535A8" w:rsidRPr="001A5C6C" w:rsidTr="00912745">
        <w:tc>
          <w:tcPr>
            <w:tcW w:w="9322" w:type="dxa"/>
            <w:gridSpan w:val="5"/>
            <w:shd w:val="clear" w:color="auto" w:fill="auto"/>
          </w:tcPr>
          <w:p w:rsidR="00A535A8" w:rsidRPr="001A5C6C" w:rsidRDefault="00A535A8" w:rsidP="00912745">
            <w:pPr>
              <w:ind w:right="-334"/>
              <w:jc w:val="center"/>
              <w:rPr>
                <w:rFonts w:ascii="Calibri" w:hAnsi="Calibri"/>
                <w:b/>
                <w:sz w:val="20"/>
                <w:szCs w:val="20"/>
                <w:u w:val="single"/>
              </w:rPr>
            </w:pPr>
            <w:r w:rsidRPr="001A5C6C">
              <w:rPr>
                <w:rFonts w:ascii="Calibri" w:hAnsi="Calibri"/>
                <w:b/>
                <w:sz w:val="20"/>
                <w:szCs w:val="20"/>
                <w:u w:val="single"/>
              </w:rPr>
              <w:t>ESH AM</w:t>
            </w:r>
          </w:p>
        </w:tc>
      </w:tr>
      <w:tr w:rsidR="00A535A8" w:rsidRPr="001A5C6C" w:rsidTr="00912745">
        <w:tc>
          <w:tcPr>
            <w:tcW w:w="1831" w:type="dxa"/>
            <w:shd w:val="clear" w:color="auto" w:fill="auto"/>
          </w:tcPr>
          <w:p w:rsidR="007D5266" w:rsidRPr="001A5C6C" w:rsidRDefault="00A535A8" w:rsidP="00912745">
            <w:pPr>
              <w:rPr>
                <w:rFonts w:ascii="Calibri" w:hAnsi="Calibri"/>
                <w:sz w:val="20"/>
                <w:szCs w:val="20"/>
              </w:rPr>
            </w:pPr>
            <w:r w:rsidRPr="001A5C6C">
              <w:rPr>
                <w:rFonts w:ascii="Calibri" w:hAnsi="Calibri"/>
                <w:sz w:val="20"/>
                <w:szCs w:val="20"/>
              </w:rPr>
              <w:t>Khader weekly</w:t>
            </w:r>
          </w:p>
        </w:tc>
        <w:tc>
          <w:tcPr>
            <w:tcW w:w="1575"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Jawad</w:t>
            </w:r>
            <w:r w:rsidR="00912745">
              <w:rPr>
                <w:rFonts w:ascii="Calibri" w:hAnsi="Calibri"/>
                <w:sz w:val="20"/>
                <w:szCs w:val="20"/>
              </w:rPr>
              <w:t>/Katta</w:t>
            </w:r>
            <w:r w:rsidRPr="001A5C6C">
              <w:rPr>
                <w:rFonts w:ascii="Calibri" w:hAnsi="Calibri"/>
                <w:sz w:val="20"/>
                <w:szCs w:val="20"/>
              </w:rPr>
              <w:t xml:space="preserve"> weekly</w:t>
            </w: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Khader neonatal weekly</w:t>
            </w: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Tongue Tie weekly</w:t>
            </w:r>
          </w:p>
        </w:tc>
        <w:tc>
          <w:tcPr>
            <w:tcW w:w="2365" w:type="dxa"/>
            <w:shd w:val="clear" w:color="auto" w:fill="auto"/>
          </w:tcPr>
          <w:p w:rsidR="00A535A8" w:rsidRPr="001A5C6C" w:rsidRDefault="00A535A8" w:rsidP="00912745">
            <w:pPr>
              <w:ind w:right="-334"/>
              <w:rPr>
                <w:rFonts w:ascii="Calibri" w:hAnsi="Calibri"/>
                <w:sz w:val="20"/>
                <w:szCs w:val="20"/>
              </w:rPr>
            </w:pPr>
            <w:r w:rsidRPr="001A5C6C">
              <w:rPr>
                <w:rFonts w:ascii="Calibri" w:hAnsi="Calibri"/>
                <w:sz w:val="20"/>
                <w:szCs w:val="20"/>
              </w:rPr>
              <w:t>CF clinic (monthly)</w:t>
            </w: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McGlone weekly</w:t>
            </w:r>
          </w:p>
        </w:tc>
        <w:tc>
          <w:tcPr>
            <w:tcW w:w="1575"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Gurreebun weekly</w:t>
            </w: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Ansell General weekly</w:t>
            </w: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Specialty clinics weekly</w:t>
            </w: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Ansell weekly</w:t>
            </w:r>
          </w:p>
        </w:tc>
        <w:tc>
          <w:tcPr>
            <w:tcW w:w="1575" w:type="dxa"/>
            <w:shd w:val="clear" w:color="auto" w:fill="auto"/>
          </w:tcPr>
          <w:p w:rsidR="00A535A8" w:rsidRPr="001A5C6C" w:rsidRDefault="00B254F8" w:rsidP="00912745">
            <w:pPr>
              <w:rPr>
                <w:rFonts w:ascii="Calibri" w:hAnsi="Calibri"/>
                <w:sz w:val="20"/>
                <w:szCs w:val="20"/>
              </w:rPr>
            </w:pPr>
            <w:r>
              <w:rPr>
                <w:rFonts w:ascii="Calibri" w:hAnsi="Calibri"/>
                <w:sz w:val="20"/>
                <w:szCs w:val="20"/>
              </w:rPr>
              <w:t>Radha</w:t>
            </w:r>
            <w:r w:rsidR="00A535A8" w:rsidRPr="001A5C6C">
              <w:rPr>
                <w:rFonts w:ascii="Calibri" w:hAnsi="Calibri"/>
                <w:sz w:val="20"/>
                <w:szCs w:val="20"/>
              </w:rPr>
              <w:t xml:space="preserve"> Baby clinic weekly</w:t>
            </w: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Jawad</w:t>
            </w:r>
            <w:r w:rsidR="00D56F22">
              <w:rPr>
                <w:rFonts w:ascii="Calibri" w:hAnsi="Calibri"/>
                <w:sz w:val="20"/>
                <w:szCs w:val="20"/>
              </w:rPr>
              <w:t>/Katta</w:t>
            </w:r>
            <w:r w:rsidRPr="001A5C6C">
              <w:rPr>
                <w:rFonts w:ascii="Calibri" w:hAnsi="Calibri"/>
                <w:sz w:val="20"/>
                <w:szCs w:val="20"/>
              </w:rPr>
              <w:t xml:space="preserve"> Weeks 1 &amp; 3</w:t>
            </w: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Fetal adhoc</w:t>
            </w: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Epilepsy nurse weekly</w:t>
            </w:r>
          </w:p>
        </w:tc>
        <w:tc>
          <w:tcPr>
            <w:tcW w:w="1575"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Jain weekly</w:t>
            </w: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Orthopaedics Adhoc</w:t>
            </w: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Pullen weekly</w:t>
            </w:r>
          </w:p>
        </w:tc>
        <w:tc>
          <w:tcPr>
            <w:tcW w:w="1575" w:type="dxa"/>
            <w:shd w:val="clear" w:color="auto" w:fill="auto"/>
          </w:tcPr>
          <w:p w:rsidR="00A535A8" w:rsidRPr="001A5C6C" w:rsidRDefault="00A535A8" w:rsidP="00684DBE">
            <w:pPr>
              <w:rPr>
                <w:rFonts w:ascii="Calibri" w:hAnsi="Calibri"/>
                <w:sz w:val="20"/>
                <w:szCs w:val="20"/>
              </w:rPr>
            </w:pPr>
            <w:r w:rsidRPr="001A5C6C">
              <w:rPr>
                <w:rFonts w:ascii="Calibri" w:hAnsi="Calibri"/>
                <w:sz w:val="20"/>
                <w:szCs w:val="20"/>
              </w:rPr>
              <w:t xml:space="preserve">Allergy nurse </w:t>
            </w: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b/>
                <w:sz w:val="20"/>
                <w:szCs w:val="20"/>
                <w:u w:val="single"/>
              </w:rPr>
            </w:pPr>
          </w:p>
        </w:tc>
      </w:tr>
      <w:tr w:rsidR="00A535A8" w:rsidRPr="001A5C6C" w:rsidTr="00912745">
        <w:tc>
          <w:tcPr>
            <w:tcW w:w="1831" w:type="dxa"/>
            <w:shd w:val="clear" w:color="auto" w:fill="auto"/>
          </w:tcPr>
          <w:p w:rsidR="00A535A8" w:rsidRPr="001A5C6C" w:rsidRDefault="00912745" w:rsidP="00912745">
            <w:pPr>
              <w:rPr>
                <w:rFonts w:ascii="Calibri" w:hAnsi="Calibri"/>
                <w:sz w:val="20"/>
                <w:szCs w:val="20"/>
              </w:rPr>
            </w:pPr>
            <w:r>
              <w:rPr>
                <w:rFonts w:ascii="Calibri" w:hAnsi="Calibri"/>
                <w:sz w:val="20"/>
                <w:szCs w:val="20"/>
              </w:rPr>
              <w:t>Katta</w:t>
            </w:r>
            <w:r w:rsidR="00A535A8" w:rsidRPr="001A5C6C">
              <w:rPr>
                <w:rFonts w:ascii="Calibri" w:hAnsi="Calibri"/>
                <w:sz w:val="20"/>
                <w:szCs w:val="20"/>
              </w:rPr>
              <w:t xml:space="preserve"> Weeks 1 &amp; 3 (Cardiac)</w:t>
            </w:r>
          </w:p>
        </w:tc>
        <w:tc>
          <w:tcPr>
            <w:tcW w:w="1575"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Pullen weekly</w:t>
            </w:r>
          </w:p>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b/>
                <w:sz w:val="20"/>
                <w:szCs w:val="20"/>
                <w:u w:val="single"/>
              </w:rPr>
            </w:pP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684DBE">
        <w:trPr>
          <w:trHeight w:val="286"/>
        </w:trPr>
        <w:tc>
          <w:tcPr>
            <w:tcW w:w="1831" w:type="dxa"/>
            <w:shd w:val="clear" w:color="auto" w:fill="auto"/>
          </w:tcPr>
          <w:p w:rsidR="00A535A8" w:rsidRPr="001A5C6C" w:rsidRDefault="007D5266" w:rsidP="00912745">
            <w:pPr>
              <w:rPr>
                <w:rFonts w:ascii="Calibri" w:hAnsi="Calibri"/>
                <w:sz w:val="20"/>
                <w:szCs w:val="20"/>
              </w:rPr>
            </w:pPr>
            <w:r>
              <w:rPr>
                <w:rFonts w:ascii="Calibri" w:hAnsi="Calibri"/>
                <w:sz w:val="20"/>
                <w:szCs w:val="20"/>
              </w:rPr>
              <w:t>Radha</w:t>
            </w:r>
            <w:r w:rsidR="00A535A8" w:rsidRPr="001A5C6C">
              <w:rPr>
                <w:rFonts w:ascii="Calibri" w:hAnsi="Calibri"/>
                <w:sz w:val="20"/>
                <w:szCs w:val="20"/>
              </w:rPr>
              <w:t xml:space="preserve"> Weeks 1 &amp; 3</w:t>
            </w:r>
          </w:p>
        </w:tc>
        <w:tc>
          <w:tcPr>
            <w:tcW w:w="1575"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ENT weekly</w:t>
            </w: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Gurreebun Week 2</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912745">
        <w:tc>
          <w:tcPr>
            <w:tcW w:w="1831" w:type="dxa"/>
            <w:shd w:val="clear" w:color="auto" w:fill="auto"/>
          </w:tcPr>
          <w:p w:rsidR="00A535A8" w:rsidRPr="001A5C6C" w:rsidRDefault="00684DBE" w:rsidP="00912745">
            <w:pPr>
              <w:rPr>
                <w:rFonts w:ascii="Calibri" w:hAnsi="Calibri"/>
                <w:sz w:val="20"/>
                <w:szCs w:val="20"/>
              </w:rPr>
            </w:pPr>
            <w:r>
              <w:rPr>
                <w:rFonts w:ascii="Calibri" w:hAnsi="Calibri"/>
                <w:sz w:val="20"/>
                <w:szCs w:val="20"/>
              </w:rPr>
              <w:t>Allergy nurse w</w:t>
            </w:r>
            <w:r w:rsidR="00A535A8" w:rsidRPr="001A5C6C">
              <w:rPr>
                <w:rFonts w:ascii="Calibri" w:hAnsi="Calibri"/>
                <w:sz w:val="20"/>
                <w:szCs w:val="20"/>
              </w:rPr>
              <w:t>k 3</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Cliff Week 4</w:t>
            </w:r>
            <w:r w:rsidR="001A51B5">
              <w:rPr>
                <w:rFonts w:ascii="Calibri" w:hAnsi="Calibri"/>
                <w:sz w:val="20"/>
                <w:szCs w:val="20"/>
              </w:rPr>
              <w:t xml:space="preserve"> (Derm)</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912745">
        <w:tc>
          <w:tcPr>
            <w:tcW w:w="9322" w:type="dxa"/>
            <w:gridSpan w:val="5"/>
            <w:shd w:val="clear" w:color="auto" w:fill="auto"/>
          </w:tcPr>
          <w:p w:rsidR="00A535A8" w:rsidRPr="001A5C6C" w:rsidRDefault="00A535A8" w:rsidP="00912745">
            <w:pPr>
              <w:jc w:val="center"/>
              <w:rPr>
                <w:rFonts w:ascii="Calibri" w:hAnsi="Calibri"/>
                <w:b/>
                <w:sz w:val="20"/>
                <w:szCs w:val="20"/>
                <w:u w:val="single"/>
              </w:rPr>
            </w:pPr>
            <w:r w:rsidRPr="001A5C6C">
              <w:rPr>
                <w:rFonts w:ascii="Calibri" w:hAnsi="Calibri"/>
                <w:b/>
                <w:sz w:val="20"/>
                <w:szCs w:val="20"/>
                <w:u w:val="single"/>
              </w:rPr>
              <w:t>ESH PM</w:t>
            </w: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 xml:space="preserve">Diabetes weekly </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Allergy Nurse weekly</w:t>
            </w: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 xml:space="preserve">Surgery weekly </w:t>
            </w: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912745">
        <w:trPr>
          <w:trHeight w:val="320"/>
        </w:trPr>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Jawad</w:t>
            </w:r>
            <w:r w:rsidR="00D56F22">
              <w:rPr>
                <w:rFonts w:ascii="Calibri" w:hAnsi="Calibri"/>
                <w:sz w:val="20"/>
                <w:szCs w:val="20"/>
              </w:rPr>
              <w:t>/Katta</w:t>
            </w:r>
            <w:r w:rsidR="00684DBE">
              <w:rPr>
                <w:rFonts w:ascii="Calibri" w:hAnsi="Calibri"/>
                <w:sz w:val="20"/>
                <w:szCs w:val="20"/>
              </w:rPr>
              <w:t xml:space="preserve"> W</w:t>
            </w:r>
            <w:r w:rsidRPr="001A5C6C">
              <w:rPr>
                <w:rFonts w:ascii="Calibri" w:hAnsi="Calibri"/>
                <w:sz w:val="20"/>
                <w:szCs w:val="20"/>
              </w:rPr>
              <w:t>ks 2 &amp; 4</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Dymond weekly</w:t>
            </w:r>
          </w:p>
        </w:tc>
        <w:tc>
          <w:tcPr>
            <w:tcW w:w="2365" w:type="dxa"/>
            <w:shd w:val="clear" w:color="auto" w:fill="auto"/>
          </w:tcPr>
          <w:p w:rsidR="00A535A8" w:rsidRPr="001A5C6C" w:rsidRDefault="00912745" w:rsidP="00912745">
            <w:pPr>
              <w:ind w:right="-334"/>
              <w:rPr>
                <w:rFonts w:ascii="Calibri" w:hAnsi="Calibri"/>
                <w:b/>
                <w:sz w:val="20"/>
                <w:szCs w:val="20"/>
                <w:u w:val="single"/>
              </w:rPr>
            </w:pPr>
            <w:r w:rsidRPr="001A5C6C">
              <w:rPr>
                <w:rFonts w:ascii="Calibri" w:hAnsi="Calibri"/>
                <w:sz w:val="20"/>
                <w:szCs w:val="20"/>
              </w:rPr>
              <w:t>Gurreebun Gastro weekly</w:t>
            </w: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Fetal Weeks 2 &amp; 4</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b/>
                <w:sz w:val="20"/>
                <w:szCs w:val="20"/>
                <w:u w:val="single"/>
              </w:rPr>
            </w:pPr>
          </w:p>
        </w:tc>
        <w:tc>
          <w:tcPr>
            <w:tcW w:w="2365" w:type="dxa"/>
            <w:shd w:val="clear" w:color="auto" w:fill="auto"/>
          </w:tcPr>
          <w:p w:rsidR="00A535A8" w:rsidRPr="001A5C6C" w:rsidRDefault="00A535A8" w:rsidP="00912745">
            <w:pPr>
              <w:ind w:right="-334"/>
              <w:rPr>
                <w:rFonts w:ascii="Calibri" w:hAnsi="Calibri"/>
                <w:b/>
                <w:sz w:val="20"/>
                <w:szCs w:val="20"/>
                <w:u w:val="single"/>
              </w:rPr>
            </w:pPr>
          </w:p>
        </w:tc>
      </w:tr>
      <w:tr w:rsidR="00A535A8" w:rsidRPr="001A5C6C" w:rsidTr="00912745">
        <w:trPr>
          <w:trHeight w:val="50"/>
        </w:trPr>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Wright Epilepsy Weeks 2 &amp; 4</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Rapid Access Clinic weekly</w:t>
            </w: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sz w:val="20"/>
                <w:szCs w:val="20"/>
              </w:rPr>
            </w:pP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Epilepsy nurse Weeks 2 &amp; 4</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Dietician weekly</w:t>
            </w: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b/>
                <w:sz w:val="20"/>
                <w:szCs w:val="20"/>
                <w:u w:val="single"/>
              </w:rPr>
            </w:pP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684DBE" w:rsidP="00912745">
            <w:pPr>
              <w:rPr>
                <w:rFonts w:ascii="Calibri" w:hAnsi="Calibri"/>
                <w:sz w:val="20"/>
                <w:szCs w:val="20"/>
              </w:rPr>
            </w:pPr>
            <w:r>
              <w:rPr>
                <w:rFonts w:ascii="Calibri" w:hAnsi="Calibri"/>
                <w:sz w:val="20"/>
                <w:szCs w:val="20"/>
              </w:rPr>
              <w:t>Greenaway w</w:t>
            </w:r>
            <w:r w:rsidR="00A535A8" w:rsidRPr="001A5C6C">
              <w:rPr>
                <w:rFonts w:ascii="Calibri" w:hAnsi="Calibri"/>
                <w:sz w:val="20"/>
                <w:szCs w:val="20"/>
              </w:rPr>
              <w:t>ks 1,2,4</w:t>
            </w: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b/>
                <w:sz w:val="20"/>
                <w:szCs w:val="20"/>
                <w:u w:val="single"/>
              </w:rPr>
            </w:pP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Greenaway Monthly</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Orthopaedics adhoc</w:t>
            </w: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b/>
                <w:sz w:val="20"/>
                <w:szCs w:val="20"/>
                <w:u w:val="single"/>
              </w:rPr>
            </w:pPr>
          </w:p>
        </w:tc>
      </w:tr>
      <w:tr w:rsidR="00A535A8" w:rsidRPr="001A5C6C" w:rsidTr="00912745">
        <w:tc>
          <w:tcPr>
            <w:tcW w:w="9322" w:type="dxa"/>
            <w:gridSpan w:val="5"/>
            <w:shd w:val="clear" w:color="auto" w:fill="auto"/>
          </w:tcPr>
          <w:p w:rsidR="00A535A8" w:rsidRPr="001A5C6C" w:rsidRDefault="00A535A8" w:rsidP="00912745">
            <w:pPr>
              <w:jc w:val="center"/>
              <w:rPr>
                <w:rFonts w:ascii="Calibri" w:hAnsi="Calibri"/>
                <w:b/>
                <w:sz w:val="20"/>
                <w:szCs w:val="20"/>
                <w:u w:val="single"/>
              </w:rPr>
            </w:pPr>
            <w:r w:rsidRPr="001A5C6C">
              <w:rPr>
                <w:rFonts w:ascii="Calibri" w:hAnsi="Calibri"/>
                <w:b/>
                <w:sz w:val="20"/>
                <w:szCs w:val="20"/>
                <w:u w:val="single"/>
              </w:rPr>
              <w:t>CRAWLEY AM</w:t>
            </w: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CF Clinics adhoc</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Audiology clinic monthly</w:t>
            </w: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Greenaway resp /allergy weekly</w:t>
            </w:r>
          </w:p>
        </w:tc>
        <w:tc>
          <w:tcPr>
            <w:tcW w:w="2365" w:type="dxa"/>
            <w:shd w:val="clear" w:color="auto" w:fill="auto"/>
          </w:tcPr>
          <w:p w:rsidR="00A535A8" w:rsidRPr="001A5C6C" w:rsidRDefault="00A535A8" w:rsidP="00912745">
            <w:pPr>
              <w:ind w:right="-334"/>
              <w:rPr>
                <w:rFonts w:ascii="Calibri" w:hAnsi="Calibri"/>
                <w:b/>
                <w:sz w:val="20"/>
                <w:szCs w:val="20"/>
                <w:u w:val="single"/>
              </w:rPr>
            </w:pPr>
            <w:r w:rsidRPr="001A5C6C">
              <w:rPr>
                <w:rFonts w:ascii="Calibri" w:hAnsi="Calibri"/>
                <w:sz w:val="20"/>
                <w:szCs w:val="20"/>
              </w:rPr>
              <w:t>Pullen general weekly</w:t>
            </w:r>
          </w:p>
        </w:tc>
      </w:tr>
      <w:tr w:rsidR="00A535A8" w:rsidRPr="001A5C6C" w:rsidTr="00684DBE">
        <w:trPr>
          <w:trHeight w:val="471"/>
        </w:trPr>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General clinics adhoc</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Khoobarry Weekly</w:t>
            </w:r>
          </w:p>
        </w:tc>
        <w:tc>
          <w:tcPr>
            <w:tcW w:w="2365" w:type="dxa"/>
            <w:shd w:val="clear" w:color="auto" w:fill="auto"/>
          </w:tcPr>
          <w:p w:rsidR="00A535A8" w:rsidRPr="001A5C6C" w:rsidRDefault="00A535A8" w:rsidP="00912745">
            <w:pPr>
              <w:ind w:right="-334"/>
              <w:rPr>
                <w:rFonts w:ascii="Calibri" w:hAnsi="Calibri"/>
                <w:sz w:val="20"/>
                <w:szCs w:val="20"/>
              </w:rPr>
            </w:pPr>
            <w:r w:rsidRPr="001A5C6C">
              <w:rPr>
                <w:rFonts w:ascii="Calibri" w:hAnsi="Calibri"/>
                <w:sz w:val="20"/>
                <w:szCs w:val="20"/>
              </w:rPr>
              <w:t>Khader weekly</w:t>
            </w: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Other adhoc</w:t>
            </w: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Diabetes Weeks 2 &amp; 4</w:t>
            </w:r>
          </w:p>
        </w:tc>
        <w:tc>
          <w:tcPr>
            <w:tcW w:w="2365" w:type="dxa"/>
            <w:shd w:val="clear" w:color="auto" w:fill="auto"/>
          </w:tcPr>
          <w:p w:rsidR="00A535A8" w:rsidRPr="001A5C6C" w:rsidRDefault="00A535A8" w:rsidP="00912745">
            <w:pPr>
              <w:ind w:right="-334"/>
              <w:rPr>
                <w:rFonts w:ascii="Calibri" w:hAnsi="Calibri"/>
                <w:sz w:val="20"/>
                <w:szCs w:val="20"/>
              </w:rPr>
            </w:pPr>
            <w:r w:rsidRPr="001A5C6C">
              <w:rPr>
                <w:rFonts w:ascii="Calibri" w:hAnsi="Calibri"/>
                <w:sz w:val="20"/>
                <w:szCs w:val="20"/>
              </w:rPr>
              <w:t>Alternate weeks resp/allergy</w:t>
            </w: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Surgery monthly</w:t>
            </w:r>
          </w:p>
        </w:tc>
        <w:tc>
          <w:tcPr>
            <w:tcW w:w="2365" w:type="dxa"/>
            <w:shd w:val="clear" w:color="auto" w:fill="auto"/>
          </w:tcPr>
          <w:p w:rsidR="00A535A8" w:rsidRPr="001A5C6C" w:rsidRDefault="00A535A8" w:rsidP="00912745">
            <w:pPr>
              <w:ind w:right="-334"/>
              <w:rPr>
                <w:rFonts w:ascii="Calibri" w:hAnsi="Calibri"/>
                <w:sz w:val="20"/>
                <w:szCs w:val="20"/>
              </w:rPr>
            </w:pPr>
            <w:r w:rsidRPr="001A5C6C">
              <w:rPr>
                <w:rFonts w:ascii="Calibri" w:hAnsi="Calibri"/>
                <w:sz w:val="20"/>
                <w:szCs w:val="20"/>
              </w:rPr>
              <w:t>Ansell alternate weeks epilepsy/ general</w:t>
            </w: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p>
        </w:tc>
        <w:tc>
          <w:tcPr>
            <w:tcW w:w="2365" w:type="dxa"/>
            <w:shd w:val="clear" w:color="auto" w:fill="auto"/>
          </w:tcPr>
          <w:p w:rsidR="00A535A8" w:rsidRPr="001A5C6C" w:rsidRDefault="00A535A8" w:rsidP="00912745">
            <w:pPr>
              <w:ind w:right="-334"/>
              <w:rPr>
                <w:rFonts w:ascii="Calibri" w:hAnsi="Calibri"/>
                <w:sz w:val="20"/>
                <w:szCs w:val="20"/>
              </w:rPr>
            </w:pPr>
            <w:r w:rsidRPr="001A5C6C">
              <w:rPr>
                <w:rFonts w:ascii="Calibri" w:hAnsi="Calibri"/>
                <w:sz w:val="20"/>
                <w:szCs w:val="20"/>
              </w:rPr>
              <w:t>Allergy Nurse x 2 a month</w:t>
            </w:r>
          </w:p>
        </w:tc>
      </w:tr>
      <w:tr w:rsidR="00A535A8" w:rsidRPr="001A5C6C" w:rsidTr="00912745">
        <w:tc>
          <w:tcPr>
            <w:tcW w:w="9322" w:type="dxa"/>
            <w:gridSpan w:val="5"/>
            <w:shd w:val="clear" w:color="auto" w:fill="auto"/>
          </w:tcPr>
          <w:p w:rsidR="00A535A8" w:rsidRPr="001A5C6C" w:rsidRDefault="00A535A8" w:rsidP="00912745">
            <w:pPr>
              <w:ind w:right="-334"/>
              <w:jc w:val="center"/>
              <w:rPr>
                <w:rFonts w:ascii="Calibri" w:hAnsi="Calibri"/>
                <w:b/>
                <w:sz w:val="20"/>
                <w:szCs w:val="20"/>
                <w:u w:val="single"/>
              </w:rPr>
            </w:pPr>
            <w:r w:rsidRPr="001A5C6C">
              <w:rPr>
                <w:rFonts w:ascii="Calibri" w:hAnsi="Calibri"/>
                <w:b/>
                <w:sz w:val="20"/>
                <w:szCs w:val="20"/>
                <w:u w:val="single"/>
              </w:rPr>
              <w:t>CRAWLEY PM</w:t>
            </w: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Gurreebun weekly Gastro</w:t>
            </w:r>
          </w:p>
        </w:tc>
        <w:tc>
          <w:tcPr>
            <w:tcW w:w="2365" w:type="dxa"/>
            <w:shd w:val="clear" w:color="auto" w:fill="auto"/>
          </w:tcPr>
          <w:p w:rsidR="00A535A8" w:rsidRPr="001A5C6C" w:rsidRDefault="00A535A8" w:rsidP="00684DBE">
            <w:pPr>
              <w:ind w:right="-334"/>
              <w:rPr>
                <w:rFonts w:ascii="Calibri" w:hAnsi="Calibri"/>
                <w:sz w:val="20"/>
                <w:szCs w:val="20"/>
              </w:rPr>
            </w:pPr>
            <w:r w:rsidRPr="001A5C6C">
              <w:rPr>
                <w:rFonts w:ascii="Calibri" w:hAnsi="Calibri"/>
                <w:sz w:val="20"/>
                <w:szCs w:val="20"/>
              </w:rPr>
              <w:t>Lewis clinic</w:t>
            </w:r>
          </w:p>
        </w:tc>
      </w:tr>
      <w:tr w:rsidR="00A535A8" w:rsidRPr="001A5C6C" w:rsidTr="00912745">
        <w:tc>
          <w:tcPr>
            <w:tcW w:w="1831" w:type="dxa"/>
            <w:shd w:val="clear" w:color="auto" w:fill="auto"/>
          </w:tcPr>
          <w:p w:rsidR="00A535A8" w:rsidRPr="001A5C6C" w:rsidRDefault="00A535A8" w:rsidP="00912745">
            <w:pPr>
              <w:rPr>
                <w:rFonts w:ascii="Calibri" w:hAnsi="Calibri"/>
                <w:sz w:val="20"/>
                <w:szCs w:val="20"/>
              </w:rPr>
            </w:pPr>
          </w:p>
          <w:p w:rsidR="00A535A8" w:rsidRPr="001A5C6C" w:rsidRDefault="00A535A8" w:rsidP="00912745">
            <w:pPr>
              <w:rPr>
                <w:rFonts w:ascii="Calibri" w:hAnsi="Calibri"/>
                <w:sz w:val="20"/>
                <w:szCs w:val="20"/>
              </w:rPr>
            </w:pPr>
          </w:p>
        </w:tc>
        <w:tc>
          <w:tcPr>
            <w:tcW w:w="1575" w:type="dxa"/>
            <w:shd w:val="clear" w:color="auto" w:fill="auto"/>
          </w:tcPr>
          <w:p w:rsidR="00A535A8" w:rsidRPr="001A5C6C" w:rsidRDefault="00A535A8" w:rsidP="00912745">
            <w:pPr>
              <w:rPr>
                <w:rFonts w:ascii="Calibri" w:hAnsi="Calibri"/>
                <w:sz w:val="20"/>
                <w:szCs w:val="20"/>
              </w:rPr>
            </w:pPr>
          </w:p>
        </w:tc>
        <w:tc>
          <w:tcPr>
            <w:tcW w:w="1872" w:type="dxa"/>
            <w:shd w:val="clear" w:color="auto" w:fill="auto"/>
          </w:tcPr>
          <w:p w:rsidR="00A535A8" w:rsidRPr="001A5C6C" w:rsidRDefault="00A535A8" w:rsidP="00912745">
            <w:pPr>
              <w:rPr>
                <w:rFonts w:ascii="Calibri" w:hAnsi="Calibri"/>
                <w:sz w:val="20"/>
                <w:szCs w:val="20"/>
              </w:rPr>
            </w:pPr>
          </w:p>
        </w:tc>
        <w:tc>
          <w:tcPr>
            <w:tcW w:w="1679"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Allergy nurse clinic</w:t>
            </w:r>
          </w:p>
        </w:tc>
        <w:tc>
          <w:tcPr>
            <w:tcW w:w="2365" w:type="dxa"/>
            <w:shd w:val="clear" w:color="auto" w:fill="auto"/>
          </w:tcPr>
          <w:p w:rsidR="00A535A8" w:rsidRPr="001A5C6C" w:rsidRDefault="007D5266" w:rsidP="00912745">
            <w:pPr>
              <w:ind w:right="-334"/>
              <w:rPr>
                <w:rFonts w:ascii="Calibri" w:hAnsi="Calibri"/>
                <w:sz w:val="20"/>
                <w:szCs w:val="20"/>
              </w:rPr>
            </w:pPr>
            <w:r>
              <w:rPr>
                <w:rFonts w:ascii="Calibri" w:hAnsi="Calibri"/>
                <w:sz w:val="20"/>
                <w:szCs w:val="20"/>
              </w:rPr>
              <w:t>Radha</w:t>
            </w:r>
            <w:r w:rsidR="00A535A8" w:rsidRPr="001A5C6C">
              <w:rPr>
                <w:rFonts w:ascii="Calibri" w:hAnsi="Calibri"/>
                <w:sz w:val="20"/>
                <w:szCs w:val="20"/>
              </w:rPr>
              <w:t xml:space="preserve"> weekly general clinic</w:t>
            </w:r>
          </w:p>
        </w:tc>
      </w:tr>
      <w:tr w:rsidR="00A535A8" w:rsidRPr="001A5C6C" w:rsidTr="00912745">
        <w:tc>
          <w:tcPr>
            <w:tcW w:w="1831" w:type="dxa"/>
            <w:shd w:val="clear" w:color="auto" w:fill="auto"/>
          </w:tcPr>
          <w:p w:rsidR="00A535A8" w:rsidRPr="001A5C6C" w:rsidRDefault="00A535A8" w:rsidP="00912745">
            <w:pPr>
              <w:rPr>
                <w:rFonts w:ascii="Calibri" w:hAnsi="Calibri"/>
                <w:b/>
                <w:sz w:val="20"/>
                <w:szCs w:val="20"/>
                <w:u w:val="single"/>
              </w:rPr>
            </w:pPr>
          </w:p>
        </w:tc>
        <w:tc>
          <w:tcPr>
            <w:tcW w:w="1575" w:type="dxa"/>
            <w:shd w:val="clear" w:color="auto" w:fill="auto"/>
          </w:tcPr>
          <w:p w:rsidR="00A535A8" w:rsidRPr="001A5C6C" w:rsidRDefault="00A535A8" w:rsidP="00912745">
            <w:pPr>
              <w:rPr>
                <w:rFonts w:ascii="Calibri" w:hAnsi="Calibri"/>
                <w:b/>
                <w:sz w:val="20"/>
                <w:szCs w:val="20"/>
                <w:u w:val="single"/>
              </w:rPr>
            </w:pPr>
          </w:p>
        </w:tc>
        <w:tc>
          <w:tcPr>
            <w:tcW w:w="1872" w:type="dxa"/>
            <w:shd w:val="clear" w:color="auto" w:fill="auto"/>
          </w:tcPr>
          <w:p w:rsidR="00A535A8" w:rsidRPr="001A5C6C" w:rsidRDefault="00A535A8" w:rsidP="00912745">
            <w:pPr>
              <w:rPr>
                <w:rFonts w:ascii="Calibri" w:hAnsi="Calibri"/>
                <w:b/>
                <w:sz w:val="20"/>
                <w:szCs w:val="20"/>
                <w:u w:val="single"/>
              </w:rPr>
            </w:pPr>
          </w:p>
        </w:tc>
        <w:tc>
          <w:tcPr>
            <w:tcW w:w="1679" w:type="dxa"/>
            <w:shd w:val="clear" w:color="auto" w:fill="auto"/>
          </w:tcPr>
          <w:p w:rsidR="00A535A8" w:rsidRPr="001A5C6C" w:rsidRDefault="00A535A8" w:rsidP="00912745">
            <w:pPr>
              <w:rPr>
                <w:rFonts w:ascii="Calibri" w:hAnsi="Calibri"/>
                <w:b/>
                <w:sz w:val="20"/>
                <w:szCs w:val="20"/>
                <w:u w:val="single"/>
              </w:rPr>
            </w:pPr>
            <w:r w:rsidRPr="001A5C6C">
              <w:rPr>
                <w:rFonts w:ascii="Calibri" w:hAnsi="Calibri"/>
                <w:sz w:val="20"/>
                <w:szCs w:val="20"/>
              </w:rPr>
              <w:t>Surgery monthly</w:t>
            </w:r>
          </w:p>
        </w:tc>
        <w:tc>
          <w:tcPr>
            <w:tcW w:w="2365" w:type="dxa"/>
            <w:shd w:val="clear" w:color="auto" w:fill="auto"/>
          </w:tcPr>
          <w:p w:rsidR="00A535A8" w:rsidRPr="001A5C6C" w:rsidRDefault="00A535A8" w:rsidP="00912745">
            <w:pPr>
              <w:ind w:right="-334"/>
              <w:rPr>
                <w:rFonts w:ascii="Calibri" w:hAnsi="Calibri"/>
                <w:b/>
                <w:sz w:val="20"/>
                <w:szCs w:val="20"/>
                <w:u w:val="single"/>
              </w:rPr>
            </w:pPr>
          </w:p>
        </w:tc>
      </w:tr>
      <w:tr w:rsidR="00A535A8" w:rsidRPr="001A5C6C" w:rsidTr="00912745">
        <w:tc>
          <w:tcPr>
            <w:tcW w:w="9322" w:type="dxa"/>
            <w:gridSpan w:val="5"/>
            <w:shd w:val="clear" w:color="auto" w:fill="auto"/>
          </w:tcPr>
          <w:p w:rsidR="00A535A8" w:rsidRPr="001A5C6C" w:rsidRDefault="00A535A8" w:rsidP="00912745">
            <w:pPr>
              <w:jc w:val="center"/>
              <w:rPr>
                <w:rFonts w:ascii="Calibri" w:hAnsi="Calibri"/>
                <w:b/>
                <w:sz w:val="20"/>
                <w:szCs w:val="20"/>
                <w:u w:val="single"/>
              </w:rPr>
            </w:pPr>
            <w:r w:rsidRPr="001A5C6C">
              <w:rPr>
                <w:rFonts w:ascii="Calibri" w:hAnsi="Calibri"/>
                <w:b/>
                <w:sz w:val="20"/>
                <w:szCs w:val="20"/>
                <w:u w:val="single"/>
              </w:rPr>
              <w:t>Horsham</w:t>
            </w:r>
          </w:p>
        </w:tc>
      </w:tr>
      <w:tr w:rsidR="00A535A8" w:rsidRPr="001A5C6C" w:rsidTr="00912745">
        <w:tc>
          <w:tcPr>
            <w:tcW w:w="1831" w:type="dxa"/>
            <w:shd w:val="clear" w:color="auto" w:fill="auto"/>
          </w:tcPr>
          <w:p w:rsidR="00A535A8" w:rsidRPr="001A5C6C" w:rsidRDefault="00A535A8" w:rsidP="00912745">
            <w:pPr>
              <w:rPr>
                <w:rFonts w:ascii="Calibri" w:hAnsi="Calibri"/>
                <w:b/>
                <w:sz w:val="20"/>
                <w:szCs w:val="20"/>
                <w:u w:val="single"/>
              </w:rPr>
            </w:pPr>
          </w:p>
        </w:tc>
        <w:tc>
          <w:tcPr>
            <w:tcW w:w="1575"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Lewis Weekly</w:t>
            </w:r>
          </w:p>
        </w:tc>
        <w:tc>
          <w:tcPr>
            <w:tcW w:w="1872" w:type="dxa"/>
            <w:shd w:val="clear" w:color="auto" w:fill="auto"/>
          </w:tcPr>
          <w:p w:rsidR="00A535A8" w:rsidRPr="001A5C6C" w:rsidRDefault="00A535A8" w:rsidP="00912745">
            <w:pPr>
              <w:rPr>
                <w:rFonts w:ascii="Calibri" w:hAnsi="Calibri"/>
                <w:sz w:val="20"/>
                <w:szCs w:val="20"/>
              </w:rPr>
            </w:pPr>
            <w:r w:rsidRPr="001A5C6C">
              <w:rPr>
                <w:rFonts w:ascii="Calibri" w:hAnsi="Calibri"/>
                <w:sz w:val="20"/>
                <w:szCs w:val="20"/>
              </w:rPr>
              <w:t>Khoobarry Weekly</w:t>
            </w:r>
          </w:p>
        </w:tc>
        <w:tc>
          <w:tcPr>
            <w:tcW w:w="1679" w:type="dxa"/>
            <w:shd w:val="clear" w:color="auto" w:fill="auto"/>
          </w:tcPr>
          <w:p w:rsidR="00A535A8" w:rsidRPr="001A5C6C" w:rsidRDefault="00A535A8" w:rsidP="00912745">
            <w:pPr>
              <w:rPr>
                <w:rFonts w:ascii="Calibri" w:hAnsi="Calibri"/>
                <w:b/>
                <w:sz w:val="20"/>
                <w:szCs w:val="20"/>
                <w:u w:val="single"/>
              </w:rPr>
            </w:pPr>
          </w:p>
        </w:tc>
        <w:tc>
          <w:tcPr>
            <w:tcW w:w="2365" w:type="dxa"/>
            <w:shd w:val="clear" w:color="auto" w:fill="auto"/>
          </w:tcPr>
          <w:p w:rsidR="00A535A8" w:rsidRPr="001A5C6C" w:rsidRDefault="00A535A8" w:rsidP="00912745">
            <w:pPr>
              <w:ind w:right="-334"/>
              <w:rPr>
                <w:rFonts w:ascii="Calibri" w:hAnsi="Calibri"/>
                <w:b/>
                <w:sz w:val="20"/>
                <w:szCs w:val="20"/>
                <w:u w:val="single"/>
              </w:rPr>
            </w:pPr>
          </w:p>
        </w:tc>
      </w:tr>
      <w:tr w:rsidR="00A535A8" w:rsidRPr="001A5C6C" w:rsidTr="00912745">
        <w:tc>
          <w:tcPr>
            <w:tcW w:w="9322" w:type="dxa"/>
            <w:gridSpan w:val="5"/>
            <w:shd w:val="clear" w:color="auto" w:fill="auto"/>
          </w:tcPr>
          <w:p w:rsidR="00A535A8" w:rsidRPr="001A5C6C" w:rsidRDefault="00A535A8" w:rsidP="00912745">
            <w:pPr>
              <w:ind w:right="-334"/>
              <w:jc w:val="center"/>
              <w:rPr>
                <w:rFonts w:ascii="Calibri" w:hAnsi="Calibri"/>
                <w:b/>
                <w:sz w:val="20"/>
                <w:szCs w:val="20"/>
                <w:u w:val="single"/>
              </w:rPr>
            </w:pPr>
            <w:r w:rsidRPr="001A5C6C">
              <w:rPr>
                <w:rFonts w:ascii="Calibri" w:hAnsi="Calibri"/>
                <w:b/>
                <w:sz w:val="20"/>
                <w:szCs w:val="20"/>
                <w:u w:val="single"/>
              </w:rPr>
              <w:t>Oxted</w:t>
            </w:r>
          </w:p>
        </w:tc>
      </w:tr>
      <w:tr w:rsidR="00A535A8" w:rsidRPr="001A5C6C" w:rsidTr="00912745">
        <w:tc>
          <w:tcPr>
            <w:tcW w:w="1831" w:type="dxa"/>
            <w:shd w:val="clear" w:color="auto" w:fill="auto"/>
          </w:tcPr>
          <w:p w:rsidR="00A535A8" w:rsidRPr="001A5C6C" w:rsidRDefault="00A535A8" w:rsidP="00912745">
            <w:pPr>
              <w:rPr>
                <w:rFonts w:ascii="Calibri" w:hAnsi="Calibri"/>
                <w:b/>
                <w:sz w:val="20"/>
                <w:szCs w:val="20"/>
                <w:u w:val="single"/>
              </w:rPr>
            </w:pPr>
          </w:p>
        </w:tc>
        <w:tc>
          <w:tcPr>
            <w:tcW w:w="1575" w:type="dxa"/>
            <w:shd w:val="clear" w:color="auto" w:fill="auto"/>
          </w:tcPr>
          <w:p w:rsidR="00A535A8" w:rsidRPr="001A5C6C" w:rsidRDefault="00A535A8" w:rsidP="00912745">
            <w:pPr>
              <w:rPr>
                <w:rFonts w:ascii="Calibri" w:hAnsi="Calibri"/>
                <w:b/>
                <w:sz w:val="20"/>
                <w:szCs w:val="20"/>
                <w:u w:val="single"/>
              </w:rPr>
            </w:pPr>
          </w:p>
        </w:tc>
        <w:tc>
          <w:tcPr>
            <w:tcW w:w="1872" w:type="dxa"/>
            <w:shd w:val="clear" w:color="auto" w:fill="auto"/>
          </w:tcPr>
          <w:p w:rsidR="00A535A8" w:rsidRPr="001A5C6C" w:rsidRDefault="007D5266" w:rsidP="00912745">
            <w:pPr>
              <w:rPr>
                <w:rFonts w:ascii="Calibri" w:hAnsi="Calibri"/>
                <w:sz w:val="20"/>
                <w:szCs w:val="20"/>
              </w:rPr>
            </w:pPr>
            <w:r>
              <w:rPr>
                <w:rFonts w:ascii="Calibri" w:hAnsi="Calibri"/>
                <w:sz w:val="20"/>
                <w:szCs w:val="20"/>
              </w:rPr>
              <w:t>Radha</w:t>
            </w:r>
            <w:r w:rsidR="00A535A8" w:rsidRPr="001A5C6C">
              <w:rPr>
                <w:rFonts w:ascii="Calibri" w:hAnsi="Calibri"/>
                <w:sz w:val="20"/>
                <w:szCs w:val="20"/>
              </w:rPr>
              <w:t xml:space="preserve"> Weekly</w:t>
            </w:r>
          </w:p>
        </w:tc>
        <w:tc>
          <w:tcPr>
            <w:tcW w:w="1679" w:type="dxa"/>
            <w:shd w:val="clear" w:color="auto" w:fill="auto"/>
          </w:tcPr>
          <w:p w:rsidR="00A535A8" w:rsidRPr="001A5C6C" w:rsidRDefault="00A535A8" w:rsidP="00912745">
            <w:pPr>
              <w:rPr>
                <w:rFonts w:ascii="Calibri" w:hAnsi="Calibri"/>
                <w:b/>
                <w:sz w:val="20"/>
                <w:szCs w:val="20"/>
                <w:u w:val="single"/>
              </w:rPr>
            </w:pPr>
          </w:p>
        </w:tc>
        <w:tc>
          <w:tcPr>
            <w:tcW w:w="2365" w:type="dxa"/>
            <w:shd w:val="clear" w:color="auto" w:fill="auto"/>
          </w:tcPr>
          <w:p w:rsidR="00A535A8" w:rsidRPr="001A5C6C" w:rsidRDefault="00A535A8" w:rsidP="00912745">
            <w:pPr>
              <w:ind w:right="-334"/>
              <w:rPr>
                <w:rFonts w:ascii="Calibri" w:hAnsi="Calibri"/>
                <w:b/>
                <w:sz w:val="20"/>
                <w:szCs w:val="20"/>
                <w:u w:val="single"/>
              </w:rPr>
            </w:pPr>
          </w:p>
        </w:tc>
      </w:tr>
    </w:tbl>
    <w:p w:rsidR="00F7412E" w:rsidRPr="006753E4" w:rsidRDefault="00F7412E" w:rsidP="00F7412E">
      <w:pPr>
        <w:pStyle w:val="Heading2"/>
      </w:pPr>
      <w:r w:rsidRPr="006753E4">
        <w:lastRenderedPageBreak/>
        <w:t>USEFUL TIPS &amp; ADVICE</w:t>
      </w:r>
    </w:p>
    <w:p w:rsidR="00F7412E" w:rsidRPr="006753E4" w:rsidRDefault="00F7412E" w:rsidP="00F7412E">
      <w:pPr>
        <w:pStyle w:val="NoSpacing"/>
      </w:pPr>
      <w:r>
        <w:t>The Illustrated Textbook of Paediatrics (4</w:t>
      </w:r>
      <w:r w:rsidRPr="00807690">
        <w:rPr>
          <w:vertAlign w:val="superscript"/>
        </w:rPr>
        <w:t>th</w:t>
      </w:r>
      <w:r>
        <w:t xml:space="preserve"> edition) by Tom Lissauer is a good book aimed at medical students for their Paediatric placement. </w:t>
      </w:r>
    </w:p>
    <w:p w:rsidR="00F7412E" w:rsidRPr="006753E4" w:rsidRDefault="00F7412E" w:rsidP="00F7412E">
      <w:pPr>
        <w:pStyle w:val="NoSpacing"/>
      </w:pPr>
      <w:r w:rsidRPr="006753E4">
        <w:t xml:space="preserve">Let us know if you are unable to attend on </w:t>
      </w:r>
      <w:r>
        <w:t>any</w:t>
      </w:r>
      <w:r w:rsidRPr="006753E4">
        <w:t xml:space="preserve"> day as absence without notice </w:t>
      </w:r>
      <w:r>
        <w:t>will</w:t>
      </w:r>
      <w:r w:rsidRPr="006753E4">
        <w:t xml:space="preserve"> be conveyed to your faculty.</w:t>
      </w:r>
      <w:r>
        <w:t xml:space="preserve"> </w:t>
      </w:r>
      <w:r w:rsidRPr="006753E4">
        <w:t>Behave professionally, be courteous &amp; respect patients</w:t>
      </w:r>
      <w:r>
        <w:t>’</w:t>
      </w:r>
      <w:r w:rsidRPr="006753E4">
        <w:t xml:space="preserve"> dignity &amp; privacy.</w:t>
      </w:r>
    </w:p>
    <w:p w:rsidR="00F7412E" w:rsidRPr="006753E4" w:rsidRDefault="00F7412E" w:rsidP="00F7412E">
      <w:pPr>
        <w:pStyle w:val="NoSpacing"/>
      </w:pPr>
      <w:r>
        <w:t>Follow the t</w:t>
      </w:r>
      <w:r w:rsidRPr="006753E4">
        <w:t>rust policies on infection control &amp; liaise with nursing staff about this or any other issu</w:t>
      </w:r>
      <w:r>
        <w:t>es once you are on the ward or outpatient d</w:t>
      </w:r>
      <w:r w:rsidRPr="006753E4">
        <w:t>epartment.</w:t>
      </w:r>
    </w:p>
    <w:p w:rsidR="00F7412E" w:rsidRDefault="00F7412E" w:rsidP="00F7412E">
      <w:pPr>
        <w:pStyle w:val="NoSpacing"/>
      </w:pPr>
      <w:r>
        <w:t>My senior colleagues, n</w:t>
      </w:r>
      <w:r w:rsidRPr="006753E4">
        <w:t>urses a</w:t>
      </w:r>
      <w:r>
        <w:t>s well as junior d</w:t>
      </w:r>
      <w:r w:rsidRPr="006753E4">
        <w:t xml:space="preserve">octors are more than happy to teach </w:t>
      </w:r>
      <w:r>
        <w:t xml:space="preserve">and assist you in your learning. Just ask. </w:t>
      </w:r>
      <w:r w:rsidRPr="006753E4">
        <w:t>Please let me k</w:t>
      </w:r>
      <w:r>
        <w:t xml:space="preserve">now if you have any concerns or problems. You can contact me or my secretary any time on the numbers given previously. </w:t>
      </w:r>
    </w:p>
    <w:p w:rsidR="00F7412E" w:rsidRDefault="00F7412E" w:rsidP="009B1B91">
      <w:pPr>
        <w:pStyle w:val="Heading2"/>
      </w:pPr>
    </w:p>
    <w:p w:rsidR="00684DBE" w:rsidRPr="00684DBE" w:rsidRDefault="00684DBE" w:rsidP="00684DBE">
      <w:pPr>
        <w:pStyle w:val="Heading2"/>
      </w:pPr>
      <w:r w:rsidRPr="00684DBE">
        <w:t>Hope you enjoy your attachment!</w:t>
      </w:r>
    </w:p>
    <w:p w:rsidR="00684DBE" w:rsidRDefault="00684DBE" w:rsidP="009B1B91">
      <w:pPr>
        <w:pStyle w:val="Heading2"/>
      </w:pPr>
    </w:p>
    <w:p w:rsidR="00684DBE" w:rsidRDefault="00684DBE" w:rsidP="009B1B91">
      <w:pPr>
        <w:pStyle w:val="Heading2"/>
      </w:pPr>
    </w:p>
    <w:p w:rsidR="00684DBE" w:rsidRDefault="00684DBE" w:rsidP="009B1B91">
      <w:pPr>
        <w:pStyle w:val="Heading2"/>
      </w:pPr>
    </w:p>
    <w:p w:rsidR="00684DBE" w:rsidRDefault="00684DBE" w:rsidP="009B1B91">
      <w:pPr>
        <w:pStyle w:val="Heading2"/>
      </w:pPr>
    </w:p>
    <w:p w:rsidR="00684DBE" w:rsidRDefault="00684DBE" w:rsidP="009B1B91">
      <w:pPr>
        <w:pStyle w:val="Heading2"/>
      </w:pPr>
    </w:p>
    <w:p w:rsidR="00684DBE" w:rsidRDefault="00684DBE" w:rsidP="009B1B91">
      <w:pPr>
        <w:pStyle w:val="Heading2"/>
      </w:pPr>
    </w:p>
    <w:p w:rsidR="00684DBE" w:rsidRDefault="00684DBE" w:rsidP="009B1B91">
      <w:pPr>
        <w:pStyle w:val="Heading2"/>
      </w:pPr>
    </w:p>
    <w:p w:rsidR="00684DBE" w:rsidRDefault="00684DBE" w:rsidP="009B1B91">
      <w:pPr>
        <w:pStyle w:val="Heading2"/>
      </w:pPr>
    </w:p>
    <w:p w:rsidR="00684DBE" w:rsidRDefault="00684DBE" w:rsidP="009B1B91">
      <w:pPr>
        <w:pStyle w:val="Heading2"/>
      </w:pPr>
    </w:p>
    <w:p w:rsidR="00684DBE" w:rsidRDefault="00684DBE" w:rsidP="009B1B91">
      <w:pPr>
        <w:pStyle w:val="Heading2"/>
      </w:pPr>
    </w:p>
    <w:p w:rsidR="00684DBE" w:rsidRDefault="00684DBE" w:rsidP="009B1B91">
      <w:pPr>
        <w:pStyle w:val="Heading2"/>
      </w:pPr>
    </w:p>
    <w:p w:rsidR="00684DBE" w:rsidRPr="00684DBE" w:rsidRDefault="00684DBE" w:rsidP="00684DBE"/>
    <w:p w:rsidR="00684DBE" w:rsidRDefault="00684DBE" w:rsidP="009B1B91">
      <w:pPr>
        <w:pStyle w:val="Heading2"/>
      </w:pPr>
    </w:p>
    <w:p w:rsidR="00684DBE" w:rsidRDefault="00684DBE" w:rsidP="00684DBE"/>
    <w:p w:rsidR="00684DBE" w:rsidRPr="00684DBE" w:rsidRDefault="00684DBE" w:rsidP="00684DBE"/>
    <w:p w:rsidR="00684DBE" w:rsidRDefault="00684DBE" w:rsidP="009B1B91">
      <w:pPr>
        <w:pStyle w:val="Heading2"/>
      </w:pPr>
    </w:p>
    <w:p w:rsidR="00684DBE" w:rsidRDefault="00684DBE" w:rsidP="009B1B91">
      <w:pPr>
        <w:pStyle w:val="Heading2"/>
      </w:pPr>
    </w:p>
    <w:p w:rsidR="00A763D0" w:rsidRDefault="009B1B91" w:rsidP="009B1B91">
      <w:pPr>
        <w:pStyle w:val="Heading2"/>
      </w:pPr>
      <w:r>
        <w:t xml:space="preserve">APPENDIX 2: </w:t>
      </w:r>
    </w:p>
    <w:p w:rsidR="00813FFB" w:rsidRPr="00813FFB" w:rsidRDefault="00813FFB" w:rsidP="00813FFB">
      <w:pPr>
        <w:pStyle w:val="Heading2"/>
      </w:pPr>
      <w:r w:rsidRPr="00813FFB">
        <w:t xml:space="preserve">Communication Skills in Paediatrics. </w:t>
      </w:r>
    </w:p>
    <w:p w:rsidR="00813FFB" w:rsidRPr="00813FFB" w:rsidRDefault="00813FFB" w:rsidP="00813FFB">
      <w:pPr>
        <w:spacing w:after="200" w:line="276" w:lineRule="auto"/>
        <w:rPr>
          <w:rFonts w:asciiTheme="minorHAnsi" w:hAnsiTheme="minorHAnsi"/>
        </w:rPr>
      </w:pPr>
      <w:r w:rsidRPr="00813FFB">
        <w:rPr>
          <w:rFonts w:asciiTheme="minorHAnsi" w:hAnsiTheme="minorHAnsi"/>
        </w:rPr>
        <w:t xml:space="preserve">Common Communication Skills Scenarios: </w:t>
      </w:r>
    </w:p>
    <w:p w:rsidR="00813FFB" w:rsidRPr="00813FFB" w:rsidRDefault="00813FFB" w:rsidP="00813FFB">
      <w:pPr>
        <w:pStyle w:val="ListParagraph"/>
        <w:numPr>
          <w:ilvl w:val="0"/>
          <w:numId w:val="5"/>
        </w:numPr>
        <w:rPr>
          <w:szCs w:val="24"/>
        </w:rPr>
      </w:pPr>
      <w:r w:rsidRPr="00813FFB">
        <w:rPr>
          <w:szCs w:val="24"/>
        </w:rPr>
        <w:t xml:space="preserve">Alfie is a 5 yrs old boy who has just been diagnosed with asthma. Please explain to his mother how to use an inhaler. </w:t>
      </w:r>
    </w:p>
    <w:p w:rsidR="00813FFB" w:rsidRPr="00813FFB" w:rsidRDefault="00813FFB" w:rsidP="00813FFB">
      <w:pPr>
        <w:pStyle w:val="ListParagraph"/>
        <w:numPr>
          <w:ilvl w:val="0"/>
          <w:numId w:val="5"/>
        </w:numPr>
        <w:rPr>
          <w:szCs w:val="24"/>
        </w:rPr>
      </w:pPr>
      <w:r w:rsidRPr="00813FFB">
        <w:rPr>
          <w:szCs w:val="24"/>
        </w:rPr>
        <w:t xml:space="preserve">Jonathan is a 12 years old boy who has had asthma for some time but never used a peak flow meter. Please explain to him how best to use this. </w:t>
      </w:r>
    </w:p>
    <w:p w:rsidR="00813FFB" w:rsidRPr="00813FFB" w:rsidRDefault="00813FFB" w:rsidP="00813FFB">
      <w:pPr>
        <w:pStyle w:val="ListParagraph"/>
        <w:numPr>
          <w:ilvl w:val="0"/>
          <w:numId w:val="5"/>
        </w:numPr>
        <w:rPr>
          <w:szCs w:val="24"/>
        </w:rPr>
      </w:pPr>
      <w:r w:rsidRPr="00813FFB">
        <w:rPr>
          <w:szCs w:val="24"/>
        </w:rPr>
        <w:t>Gracie is a 2 years old girl who came in last night with a febrile convulsion. On examination, you are happy that she has a viral upper respiratory tract infection. Please explain the d</w:t>
      </w:r>
      <w:r w:rsidR="00D56F22">
        <w:rPr>
          <w:szCs w:val="24"/>
        </w:rPr>
        <w:t>i</w:t>
      </w:r>
      <w:r w:rsidRPr="00813FFB">
        <w:rPr>
          <w:szCs w:val="24"/>
        </w:rPr>
        <w:t xml:space="preserve">agnosis to his mother. </w:t>
      </w:r>
    </w:p>
    <w:p w:rsidR="00813FFB" w:rsidRPr="00813FFB" w:rsidRDefault="00813FFB" w:rsidP="00813FFB">
      <w:pPr>
        <w:pStyle w:val="ListParagraph"/>
        <w:numPr>
          <w:ilvl w:val="0"/>
          <w:numId w:val="5"/>
        </w:numPr>
        <w:rPr>
          <w:szCs w:val="24"/>
        </w:rPr>
      </w:pPr>
      <w:r w:rsidRPr="00813FFB">
        <w:rPr>
          <w:szCs w:val="24"/>
        </w:rPr>
        <w:t>You have just seen Jack in clinic with a history of chronic constipation and overflow dia</w:t>
      </w:r>
      <w:r w:rsidRPr="00813FFB">
        <w:rPr>
          <w:szCs w:val="24"/>
        </w:rPr>
        <w:t>r</w:t>
      </w:r>
      <w:r w:rsidRPr="00813FFB">
        <w:rPr>
          <w:szCs w:val="24"/>
        </w:rPr>
        <w:t xml:space="preserve">rhoea. Please explain the diagnosis and management to his mother. </w:t>
      </w:r>
    </w:p>
    <w:p w:rsidR="00813FFB" w:rsidRPr="00813FFB" w:rsidRDefault="00813FFB" w:rsidP="00813FFB">
      <w:pPr>
        <w:pStyle w:val="ListParagraph"/>
        <w:numPr>
          <w:ilvl w:val="0"/>
          <w:numId w:val="5"/>
        </w:numPr>
        <w:rPr>
          <w:szCs w:val="24"/>
        </w:rPr>
      </w:pPr>
      <w:r w:rsidRPr="00813FFB">
        <w:rPr>
          <w:szCs w:val="24"/>
        </w:rPr>
        <w:t>Ellie-May is n</w:t>
      </w:r>
      <w:r w:rsidR="004B016A">
        <w:rPr>
          <w:szCs w:val="24"/>
        </w:rPr>
        <w:t>ow 18 months and has not had her</w:t>
      </w:r>
      <w:r w:rsidRPr="00813FFB">
        <w:rPr>
          <w:szCs w:val="24"/>
        </w:rPr>
        <w:t xml:space="preserve"> MMR vaccine yet as his mother refused to get this done. Please discuss this with </w:t>
      </w:r>
      <w:r w:rsidR="004B016A">
        <w:rPr>
          <w:szCs w:val="24"/>
        </w:rPr>
        <w:t>Ellie-May’s</w:t>
      </w:r>
      <w:r w:rsidRPr="00813FFB">
        <w:rPr>
          <w:szCs w:val="24"/>
        </w:rPr>
        <w:t xml:space="preserve"> mother. </w:t>
      </w:r>
    </w:p>
    <w:p w:rsidR="00813FFB" w:rsidRDefault="00813FFB" w:rsidP="00813FFB">
      <w:pPr>
        <w:pStyle w:val="ListParagraph"/>
        <w:numPr>
          <w:ilvl w:val="0"/>
          <w:numId w:val="5"/>
        </w:numPr>
        <w:rPr>
          <w:szCs w:val="24"/>
        </w:rPr>
      </w:pPr>
      <w:r w:rsidRPr="00813FFB">
        <w:rPr>
          <w:szCs w:val="24"/>
        </w:rPr>
        <w:t xml:space="preserve">Aisha is an 8 yrs old girl who has just been diagnosed of epilepsy, having had several recent tonic clonic seizures. She has been started on medications, but her mother is anxious about what the diagnosis means in terms of what she can and cannot do on a day to day basis. Please talk to her mother. </w:t>
      </w:r>
    </w:p>
    <w:p w:rsidR="004B016A" w:rsidRDefault="004B016A" w:rsidP="00813FFB">
      <w:pPr>
        <w:pStyle w:val="ListParagraph"/>
        <w:numPr>
          <w:ilvl w:val="0"/>
          <w:numId w:val="5"/>
        </w:numPr>
        <w:rPr>
          <w:szCs w:val="24"/>
        </w:rPr>
      </w:pPr>
      <w:r>
        <w:rPr>
          <w:szCs w:val="24"/>
        </w:rPr>
        <w:t>Courtney is an 8 year old who has just been diagnosed of diabetes. Please do an initial e</w:t>
      </w:r>
      <w:r>
        <w:rPr>
          <w:szCs w:val="24"/>
        </w:rPr>
        <w:t>x</w:t>
      </w:r>
      <w:r>
        <w:rPr>
          <w:szCs w:val="24"/>
        </w:rPr>
        <w:t xml:space="preserve">planation of the diagnosis and management to her mother. </w:t>
      </w:r>
    </w:p>
    <w:p w:rsidR="004B016A" w:rsidRDefault="00887101" w:rsidP="004B016A">
      <w:pPr>
        <w:pStyle w:val="Heading2"/>
      </w:pPr>
      <w:r>
        <w:t>Growth Charts</w:t>
      </w:r>
    </w:p>
    <w:p w:rsidR="004B016A" w:rsidRDefault="004B016A" w:rsidP="004B016A">
      <w:pPr>
        <w:pStyle w:val="NoSpacing"/>
        <w:rPr>
          <w:b/>
        </w:rPr>
      </w:pPr>
      <w:r>
        <w:rPr>
          <w:b/>
        </w:rPr>
        <w:t>Case 1</w:t>
      </w:r>
    </w:p>
    <w:p w:rsidR="004B016A" w:rsidRPr="00813FFB" w:rsidRDefault="004B016A" w:rsidP="004B016A">
      <w:pPr>
        <w:pStyle w:val="NoSpacing"/>
      </w:pPr>
      <w:r>
        <w:t xml:space="preserve">Milo is currently 1 year old. Today is 01/04/2015 and his date of birth was 28/03/2014. His weight today is 7.25kg. Three months ago his weight was 6.5 kg. He was born prematurely at 28+2 weeks gestation weighing 752 grams. On discharge from Special Care Baby Unit at 36 weeks gestation corrected, his weight was 1.82 kg. Please plot his weights and then talk to his mother who is very worried about his low weight as his cousin who is also 1 year old is now 9.5 kg. </w:t>
      </w:r>
    </w:p>
    <w:p w:rsidR="004B016A" w:rsidRPr="00813FFB" w:rsidRDefault="004B016A" w:rsidP="004B016A">
      <w:pPr>
        <w:pStyle w:val="NoSpacing"/>
        <w:rPr>
          <w:b/>
        </w:rPr>
      </w:pPr>
      <w:r>
        <w:rPr>
          <w:b/>
        </w:rPr>
        <w:t>Case 2</w:t>
      </w:r>
    </w:p>
    <w:p w:rsidR="004B016A" w:rsidRDefault="004B016A" w:rsidP="004B016A">
      <w:pPr>
        <w:pStyle w:val="NoSpacing"/>
      </w:pPr>
      <w:r>
        <w:t xml:space="preserve">Anne is a 3 year old girl referred to you because of poor weight gain. Please plot her weights and take a focused history from her mother. </w:t>
      </w:r>
    </w:p>
    <w:p w:rsidR="004B016A" w:rsidRDefault="004B016A" w:rsidP="004B016A">
      <w:pPr>
        <w:pStyle w:val="NoSpacing"/>
      </w:pPr>
      <w:r>
        <w:t>Born 38 weeks gestation with birth weight 3.0 kg</w:t>
      </w:r>
    </w:p>
    <w:p w:rsidR="004B016A" w:rsidRDefault="004B016A" w:rsidP="004B016A">
      <w:pPr>
        <w:pStyle w:val="NoSpacing"/>
      </w:pPr>
      <w:r>
        <w:t>Age 6 months</w:t>
      </w:r>
      <w:r>
        <w:tab/>
      </w:r>
      <w:r>
        <w:tab/>
        <w:t xml:space="preserve">7.02 kg </w:t>
      </w:r>
      <w:r>
        <w:tab/>
      </w:r>
      <w:r>
        <w:tab/>
        <w:t xml:space="preserve">Age 38 weeks </w:t>
      </w:r>
      <w:r>
        <w:tab/>
      </w:r>
      <w:r>
        <w:tab/>
        <w:t>7.51 kg</w:t>
      </w:r>
    </w:p>
    <w:p w:rsidR="004B016A" w:rsidRDefault="004B016A" w:rsidP="004B016A">
      <w:pPr>
        <w:pStyle w:val="NoSpacing"/>
      </w:pPr>
      <w:r>
        <w:t>Age 1 year</w:t>
      </w:r>
      <w:r>
        <w:tab/>
      </w:r>
      <w:r>
        <w:tab/>
        <w:t>7.80 kg</w:t>
      </w:r>
      <w:r>
        <w:tab/>
      </w:r>
      <w:r>
        <w:tab/>
      </w:r>
      <w:r>
        <w:tab/>
        <w:t>Age 17 months</w:t>
      </w:r>
      <w:r>
        <w:tab/>
        <w:t>8.25 kg</w:t>
      </w:r>
    </w:p>
    <w:p w:rsidR="004B016A" w:rsidRPr="00813FFB" w:rsidRDefault="004B016A" w:rsidP="004B016A">
      <w:pPr>
        <w:pStyle w:val="NoSpacing"/>
      </w:pPr>
      <w:r>
        <w:t>Age 2 years</w:t>
      </w:r>
      <w:r>
        <w:tab/>
      </w:r>
      <w:r>
        <w:tab/>
        <w:t>8.9 kg</w:t>
      </w:r>
      <w:r>
        <w:tab/>
      </w:r>
      <w:r>
        <w:tab/>
      </w:r>
      <w:r>
        <w:tab/>
        <w:t>Age 28 months</w:t>
      </w:r>
      <w:r>
        <w:tab/>
        <w:t xml:space="preserve">9.1 kg. </w:t>
      </w:r>
    </w:p>
    <w:p w:rsidR="004B016A" w:rsidRDefault="004B016A" w:rsidP="004B016A"/>
    <w:p w:rsidR="00466822" w:rsidRPr="004B016A" w:rsidRDefault="00466822" w:rsidP="004B016A"/>
    <w:p w:rsidR="009B1B91" w:rsidRDefault="0036090C" w:rsidP="009B1B91">
      <w:pPr>
        <w:pStyle w:val="Heading2"/>
      </w:pPr>
      <w:r>
        <w:t>Paediatric Cases</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1: </w:t>
      </w:r>
    </w:p>
    <w:p w:rsidR="009B1B91" w:rsidRDefault="009B1B91" w:rsidP="009B1B91">
      <w:pPr>
        <w:spacing w:after="200" w:line="276" w:lineRule="auto"/>
        <w:rPr>
          <w:rFonts w:asciiTheme="minorHAnsi" w:hAnsiTheme="minorHAnsi"/>
        </w:rPr>
      </w:pPr>
      <w:r w:rsidRPr="00813FFB">
        <w:rPr>
          <w:rFonts w:asciiTheme="minorHAnsi" w:hAnsiTheme="minorHAnsi"/>
        </w:rPr>
        <w:t xml:space="preserve">You are an FY2 in Paediatrics. A GP refers you a 10 weeks old baby boy who has been seen previously by his colleague for shortness of breath and diagnosed with bronchiolitis. At the time, the child had been referred to the Children Assessment Unit and deemed to not need admission. </w:t>
      </w:r>
    </w:p>
    <w:p w:rsidR="004B016A" w:rsidRDefault="004B016A" w:rsidP="009B1B91">
      <w:pPr>
        <w:spacing w:after="200" w:line="276" w:lineRule="auto"/>
        <w:rPr>
          <w:rFonts w:asciiTheme="minorHAnsi" w:hAnsiTheme="minorHAnsi"/>
          <w:b/>
        </w:rPr>
      </w:pPr>
      <w:r>
        <w:rPr>
          <w:rFonts w:asciiTheme="minorHAnsi" w:hAnsiTheme="minorHAnsi"/>
          <w:b/>
        </w:rPr>
        <w:t xml:space="preserve">What are the criteria for admitting children with bronchiolitis? </w:t>
      </w:r>
    </w:p>
    <w:p w:rsidR="004B016A" w:rsidRPr="004B016A" w:rsidRDefault="004B016A" w:rsidP="009B1B91">
      <w:pPr>
        <w:spacing w:after="200" w:line="276" w:lineRule="auto"/>
        <w:rPr>
          <w:rFonts w:asciiTheme="minorHAnsi" w:hAnsiTheme="minorHAnsi"/>
          <w:b/>
        </w:rPr>
      </w:pPr>
      <w:r>
        <w:rPr>
          <w:rFonts w:asciiTheme="minorHAnsi" w:hAnsiTheme="minorHAnsi"/>
          <w:b/>
        </w:rPr>
        <w:t xml:space="preserve">How do we manage children with bronchiolitis?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However, since then a week ago, the child has been getting worse. He has been more short of breath and wheezy according to his parents. He has also not been feeding well and has been spiking temperatures.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On examination, the GP tells you that the child has signs of respiratory distress and looks poorly perfused. The GP is also worried because he can hear a heart murmur that has not been mentioned before. </w:t>
      </w:r>
    </w:p>
    <w:p w:rsidR="004B016A" w:rsidRDefault="004B016A" w:rsidP="004B016A">
      <w:pPr>
        <w:spacing w:after="200" w:line="276" w:lineRule="auto"/>
        <w:rPr>
          <w:rFonts w:asciiTheme="minorHAnsi" w:hAnsiTheme="minorHAnsi"/>
          <w:b/>
        </w:rPr>
      </w:pPr>
      <w:r>
        <w:rPr>
          <w:rFonts w:asciiTheme="minorHAnsi" w:hAnsiTheme="minorHAnsi"/>
          <w:b/>
        </w:rPr>
        <w:t xml:space="preserve">What are the signs of respiratory distress in a child? </w:t>
      </w:r>
    </w:p>
    <w:p w:rsidR="004B016A" w:rsidRPr="00813FFB" w:rsidRDefault="004B016A" w:rsidP="004B016A">
      <w:pPr>
        <w:spacing w:after="200" w:line="276" w:lineRule="auto"/>
        <w:rPr>
          <w:rFonts w:asciiTheme="minorHAnsi" w:hAnsiTheme="minorHAnsi"/>
          <w:b/>
        </w:rPr>
      </w:pPr>
      <w:r w:rsidRPr="00813FFB">
        <w:rPr>
          <w:rFonts w:asciiTheme="minorHAnsi" w:hAnsiTheme="minorHAnsi"/>
          <w:b/>
        </w:rPr>
        <w:t>What are your differential diagnoses</w:t>
      </w:r>
      <w:r>
        <w:rPr>
          <w:rFonts w:asciiTheme="minorHAnsi" w:hAnsiTheme="minorHAnsi"/>
          <w:b/>
        </w:rPr>
        <w:t xml:space="preserve"> in this case</w:t>
      </w:r>
      <w:r w:rsidRPr="00813FFB">
        <w:rPr>
          <w:rFonts w:asciiTheme="minorHAnsi" w:hAnsiTheme="minorHAnsi"/>
          <w:b/>
        </w:rPr>
        <w:t xml:space="preserve">? </w:t>
      </w:r>
    </w:p>
    <w:p w:rsidR="009B1B91" w:rsidRDefault="004B016A" w:rsidP="009B1B91">
      <w:pPr>
        <w:spacing w:after="200" w:line="276" w:lineRule="auto"/>
        <w:rPr>
          <w:rFonts w:asciiTheme="minorHAnsi" w:hAnsiTheme="minorHAnsi"/>
          <w:b/>
        </w:rPr>
      </w:pPr>
      <w:r>
        <w:rPr>
          <w:rFonts w:asciiTheme="minorHAnsi" w:hAnsiTheme="minorHAnsi"/>
          <w:b/>
        </w:rPr>
        <w:t xml:space="preserve">How would you differentiate between them on history and examination? </w:t>
      </w:r>
    </w:p>
    <w:p w:rsidR="004B016A" w:rsidRPr="00813FFB" w:rsidRDefault="004B016A" w:rsidP="009B1B91">
      <w:pPr>
        <w:spacing w:after="200" w:line="276" w:lineRule="auto"/>
        <w:rPr>
          <w:rFonts w:asciiTheme="minorHAnsi" w:hAnsiTheme="minorHAnsi"/>
          <w:b/>
        </w:rPr>
      </w:pPr>
      <w:r>
        <w:rPr>
          <w:rFonts w:asciiTheme="minorHAnsi" w:hAnsiTheme="minorHAnsi"/>
          <w:b/>
        </w:rPr>
        <w:t xml:space="preserve">How would you manage this child? </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2: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You are an FY2 in GP practice and a mother comes to see you with her child because she is concerned that her child is always</w:t>
      </w:r>
      <w:r w:rsidR="00466822">
        <w:rPr>
          <w:rFonts w:asciiTheme="minorHAnsi" w:hAnsiTheme="minorHAnsi"/>
        </w:rPr>
        <w:t xml:space="preserve"> </w:t>
      </w:r>
      <w:r w:rsidRPr="00813FFB">
        <w:rPr>
          <w:rFonts w:asciiTheme="minorHAnsi" w:hAnsiTheme="minorHAnsi"/>
        </w:rPr>
        <w:t xml:space="preserve">chesty and wheezy. The child is 5 years old and has had a lot of coughs and temperatures. </w:t>
      </w:r>
    </w:p>
    <w:p w:rsidR="00466822" w:rsidRPr="00813FFB" w:rsidRDefault="00466822" w:rsidP="00466822">
      <w:pPr>
        <w:spacing w:after="200" w:line="276" w:lineRule="auto"/>
        <w:rPr>
          <w:rFonts w:asciiTheme="minorHAnsi" w:hAnsiTheme="minorHAnsi"/>
          <w:b/>
        </w:rPr>
      </w:pPr>
      <w:bookmarkStart w:id="14" w:name="OLE_LINK10"/>
      <w:bookmarkStart w:id="15" w:name="OLE_LINK11"/>
      <w:r w:rsidRPr="00813FFB">
        <w:rPr>
          <w:rFonts w:asciiTheme="minorHAnsi" w:hAnsiTheme="minorHAnsi"/>
          <w:b/>
        </w:rPr>
        <w:t>What are your differential diagnoses</w:t>
      </w:r>
      <w:r>
        <w:rPr>
          <w:rFonts w:asciiTheme="minorHAnsi" w:hAnsiTheme="minorHAnsi"/>
          <w:b/>
        </w:rPr>
        <w:t xml:space="preserve"> in such a child</w:t>
      </w:r>
      <w:r w:rsidRPr="00813FFB">
        <w:rPr>
          <w:rFonts w:asciiTheme="minorHAnsi" w:hAnsiTheme="minorHAnsi"/>
          <w:b/>
        </w:rPr>
        <w:t xml:space="preserve">? </w:t>
      </w:r>
    </w:p>
    <w:bookmarkEnd w:id="14"/>
    <w:bookmarkEnd w:id="15"/>
    <w:p w:rsidR="009B1B91" w:rsidRDefault="009B1B91" w:rsidP="009B1B91">
      <w:pPr>
        <w:spacing w:after="200" w:line="276" w:lineRule="auto"/>
        <w:rPr>
          <w:rFonts w:asciiTheme="minorHAnsi" w:hAnsiTheme="minorHAnsi"/>
          <w:b/>
        </w:rPr>
      </w:pPr>
      <w:r w:rsidRPr="00813FFB">
        <w:rPr>
          <w:rFonts w:asciiTheme="minorHAnsi" w:hAnsiTheme="minorHAnsi"/>
          <w:b/>
        </w:rPr>
        <w:t>What more do you want to know from the history</w:t>
      </w:r>
      <w:r w:rsidR="00466822">
        <w:rPr>
          <w:rFonts w:asciiTheme="minorHAnsi" w:hAnsiTheme="minorHAnsi"/>
          <w:b/>
        </w:rPr>
        <w:t xml:space="preserve"> to differentiate between them</w:t>
      </w:r>
      <w:r w:rsidRPr="00813FFB">
        <w:rPr>
          <w:rFonts w:asciiTheme="minorHAnsi" w:hAnsiTheme="minorHAnsi"/>
          <w:b/>
        </w:rPr>
        <w:t xml:space="preserve">? </w:t>
      </w:r>
    </w:p>
    <w:p w:rsidR="00466822" w:rsidRPr="00813FFB" w:rsidRDefault="00466822" w:rsidP="009B1B91">
      <w:pPr>
        <w:spacing w:after="200" w:line="276" w:lineRule="auto"/>
        <w:rPr>
          <w:rFonts w:asciiTheme="minorHAnsi" w:hAnsiTheme="minorHAnsi"/>
          <w:b/>
        </w:rPr>
      </w:pPr>
      <w:r>
        <w:rPr>
          <w:rFonts w:asciiTheme="minorHAnsi" w:hAnsiTheme="minorHAnsi"/>
          <w:b/>
        </w:rPr>
        <w:t xml:space="preserve">What important questions should you ask in a child with wheeze?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What are you especially looking for on examination? </w:t>
      </w:r>
    </w:p>
    <w:p w:rsidR="00466822" w:rsidRPr="00813FFB" w:rsidRDefault="00466822" w:rsidP="009B1B91">
      <w:pPr>
        <w:spacing w:after="200" w:line="276" w:lineRule="auto"/>
        <w:rPr>
          <w:rFonts w:asciiTheme="minorHAnsi" w:hAnsiTheme="minorHAnsi"/>
          <w:b/>
        </w:rPr>
      </w:pPr>
      <w:r>
        <w:rPr>
          <w:rFonts w:asciiTheme="minorHAnsi" w:hAnsiTheme="minorHAnsi"/>
          <w:b/>
        </w:rPr>
        <w:t xml:space="preserve">How would you treat each of them – acutely and chronically? </w:t>
      </w:r>
    </w:p>
    <w:p w:rsidR="00466822" w:rsidRDefault="00466822" w:rsidP="009B1B91">
      <w:pPr>
        <w:spacing w:after="200" w:line="276" w:lineRule="auto"/>
        <w:rPr>
          <w:rFonts w:asciiTheme="minorHAnsi" w:hAnsiTheme="minorHAnsi"/>
          <w:b/>
          <w:u w:val="single"/>
        </w:rPr>
      </w:pPr>
    </w:p>
    <w:p w:rsidR="00466822" w:rsidRDefault="00466822" w:rsidP="009B1B91">
      <w:pPr>
        <w:spacing w:after="200" w:line="276" w:lineRule="auto"/>
        <w:rPr>
          <w:rFonts w:asciiTheme="minorHAnsi" w:hAnsiTheme="minorHAnsi"/>
          <w:b/>
          <w:u w:val="single"/>
        </w:rPr>
      </w:pPr>
    </w:p>
    <w:p w:rsidR="00466822" w:rsidRDefault="00466822" w:rsidP="009B1B91">
      <w:pPr>
        <w:spacing w:after="200" w:line="276" w:lineRule="auto"/>
        <w:rPr>
          <w:rFonts w:asciiTheme="minorHAnsi" w:hAnsiTheme="minorHAnsi"/>
          <w:b/>
          <w:u w:val="single"/>
        </w:rPr>
      </w:pPr>
    </w:p>
    <w:p w:rsidR="00466822" w:rsidRDefault="00466822" w:rsidP="009B1B91">
      <w:pPr>
        <w:spacing w:after="200" w:line="276" w:lineRule="auto"/>
        <w:rPr>
          <w:rFonts w:asciiTheme="minorHAnsi" w:hAnsiTheme="minorHAnsi"/>
          <w:b/>
          <w:u w:val="single"/>
        </w:rPr>
      </w:pP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3: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FY2 in a General Practice. A mother presents with a 6 week old baby boy with vomiting. Mum has tried him on several different milks and none have made any difference. </w:t>
      </w:r>
    </w:p>
    <w:p w:rsidR="00466822" w:rsidRPr="00813FFB" w:rsidRDefault="00466822" w:rsidP="00466822">
      <w:pPr>
        <w:spacing w:after="200" w:line="276" w:lineRule="auto"/>
        <w:rPr>
          <w:rFonts w:asciiTheme="minorHAnsi" w:hAnsiTheme="minorHAnsi"/>
          <w:b/>
        </w:rPr>
      </w:pPr>
      <w:r w:rsidRPr="00813FFB">
        <w:rPr>
          <w:rFonts w:asciiTheme="minorHAnsi" w:hAnsiTheme="minorHAnsi"/>
          <w:b/>
        </w:rPr>
        <w:t>What are your differential diagnoses</w:t>
      </w:r>
      <w:r>
        <w:rPr>
          <w:rFonts w:asciiTheme="minorHAnsi" w:hAnsiTheme="minorHAnsi"/>
          <w:b/>
        </w:rPr>
        <w:t xml:space="preserve"> in a baby with vomiting</w:t>
      </w:r>
      <w:r w:rsidRPr="00813FFB">
        <w:rPr>
          <w:rFonts w:asciiTheme="minorHAnsi" w:hAnsiTheme="minorHAnsi"/>
          <w:b/>
        </w:rPr>
        <w:t xml:space="preserve">?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more do you </w:t>
      </w:r>
      <w:r w:rsidR="00466822">
        <w:rPr>
          <w:rFonts w:asciiTheme="minorHAnsi" w:hAnsiTheme="minorHAnsi"/>
          <w:b/>
        </w:rPr>
        <w:t xml:space="preserve">therefore </w:t>
      </w:r>
      <w:r w:rsidRPr="00813FFB">
        <w:rPr>
          <w:rFonts w:asciiTheme="minorHAnsi" w:hAnsiTheme="minorHAnsi"/>
          <w:b/>
        </w:rPr>
        <w:t xml:space="preserve">want to know on history? </w:t>
      </w:r>
    </w:p>
    <w:p w:rsidR="00466822" w:rsidRPr="00813FFB" w:rsidRDefault="00466822" w:rsidP="00466822">
      <w:pPr>
        <w:spacing w:after="200" w:line="276" w:lineRule="auto"/>
        <w:rPr>
          <w:rFonts w:asciiTheme="minorHAnsi" w:hAnsiTheme="minorHAnsi"/>
          <w:b/>
        </w:rPr>
      </w:pPr>
      <w:r>
        <w:rPr>
          <w:rFonts w:asciiTheme="minorHAnsi" w:hAnsiTheme="minorHAnsi"/>
          <w:b/>
        </w:rPr>
        <w:t xml:space="preserve">How would you manage some of these common causes of vomiting?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What types of milk do you know about? </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4: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FY2 in a General Practice. A mother presents with a 6 year old boy with chronic abdominal pain that has been going on for the last 1 year. He has also recently starting having some loose stools and soiling his pants. His mother is very worried as she suffers from Crohn’s disease. </w:t>
      </w:r>
    </w:p>
    <w:p w:rsidR="00466822" w:rsidRDefault="00466822" w:rsidP="009B1B91">
      <w:pPr>
        <w:spacing w:after="200" w:line="276" w:lineRule="auto"/>
        <w:rPr>
          <w:rFonts w:asciiTheme="minorHAnsi" w:hAnsiTheme="minorHAnsi"/>
          <w:b/>
        </w:rPr>
      </w:pPr>
      <w:r>
        <w:rPr>
          <w:rFonts w:asciiTheme="minorHAnsi" w:hAnsiTheme="minorHAnsi"/>
          <w:b/>
        </w:rPr>
        <w:t xml:space="preserve">What are your differential diagnoses in a child with abdo pains?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more do you want to know in the history?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will you look for on examination?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What investigations will you do? </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5: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FY2 in GP practice and a mother presents to you with an 11 year old boy with a history of headaches over the last 6 months, which has been getting more and more frequent and has been affecting his school work more.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What more do you want to eli</w:t>
      </w:r>
      <w:r w:rsidR="0008543B">
        <w:rPr>
          <w:rFonts w:asciiTheme="minorHAnsi" w:hAnsiTheme="minorHAnsi"/>
          <w:b/>
        </w:rPr>
        <w:t>ci</w:t>
      </w:r>
      <w:r w:rsidRPr="00813FFB">
        <w:rPr>
          <w:rFonts w:asciiTheme="minorHAnsi" w:hAnsiTheme="minorHAnsi"/>
          <w:b/>
        </w:rPr>
        <w:t xml:space="preserve">it on history taking?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do you need to examine?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Consider your management options depending on your differential diagnoses? </w:t>
      </w: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6: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FY1 in A&amp;E and a 10 year old girl has just been brought in by ambulance for a collapse episode. On arrival, her airway is patent, she is breathing and her heart rate and perfusion are normal. Her GCS is 15. She complains of a mild headache and says that she feels sleepy. She vomited on her way to A&amp;E in the ambulance but does not feel nauseated any more.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What are the possible cause</w:t>
      </w:r>
      <w:r w:rsidR="00887101">
        <w:rPr>
          <w:rFonts w:asciiTheme="minorHAnsi" w:hAnsiTheme="minorHAnsi"/>
          <w:b/>
        </w:rPr>
        <w:t>s</w:t>
      </w:r>
      <w:r w:rsidRPr="00813FFB">
        <w:rPr>
          <w:rFonts w:asciiTheme="minorHAnsi" w:hAnsiTheme="minorHAnsi"/>
          <w:b/>
        </w:rPr>
        <w:t xml:space="preserve"> of collapse in a child this age?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do you want to elicit in the history to help you with your differential diagnosis?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What </w:t>
      </w:r>
      <w:r w:rsidR="00887101">
        <w:rPr>
          <w:rFonts w:asciiTheme="minorHAnsi" w:hAnsiTheme="minorHAnsi"/>
          <w:b/>
        </w:rPr>
        <w:t>investigations would you need  / consider</w:t>
      </w:r>
      <w:r w:rsidRPr="00813FFB">
        <w:rPr>
          <w:rFonts w:asciiTheme="minorHAnsi" w:hAnsiTheme="minorHAnsi"/>
          <w:b/>
        </w:rPr>
        <w:t xml:space="preserve">? </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7: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FY2 working in A&amp;E. A mother presents with her 3 month old child after having called an emergency ambulance after the child fell from the bed. She heard the child cry immediately and there was no loss of consciousness. However, the child has vomited once in the ambulance and once more on arrival to A&amp;E. On assessment the child’s GCS is 15 but he looks slightly drowsy. His observations are normal and his BM is 2.8. </w:t>
      </w:r>
    </w:p>
    <w:p w:rsidR="009B1B91" w:rsidRPr="00813FFB" w:rsidRDefault="009B1B91" w:rsidP="009B1B91">
      <w:pPr>
        <w:spacing w:after="200" w:line="276" w:lineRule="auto"/>
        <w:rPr>
          <w:rFonts w:asciiTheme="minorHAnsi" w:hAnsiTheme="minorHAnsi"/>
        </w:rPr>
      </w:pPr>
      <w:r w:rsidRPr="00813FFB">
        <w:rPr>
          <w:rFonts w:asciiTheme="minorHAnsi" w:hAnsiTheme="minorHAnsi"/>
          <w:b/>
        </w:rPr>
        <w:t xml:space="preserve">What would you do and in what order of priority? </w:t>
      </w:r>
    </w:p>
    <w:p w:rsidR="009B1B91" w:rsidRPr="00813FFB" w:rsidRDefault="009B1B91" w:rsidP="009B1B91">
      <w:pPr>
        <w:spacing w:after="200" w:line="276" w:lineRule="auto"/>
        <w:rPr>
          <w:rFonts w:asciiTheme="minorHAnsi" w:hAnsiTheme="minorHAnsi"/>
          <w:sz w:val="22"/>
          <w:szCs w:val="22"/>
        </w:rPr>
      </w:pPr>
    </w:p>
    <w:p w:rsidR="009B1B91" w:rsidRPr="00813FFB" w:rsidRDefault="009B1B91" w:rsidP="009B1B91">
      <w:pPr>
        <w:spacing w:after="200" w:line="276" w:lineRule="auto"/>
        <w:rPr>
          <w:rFonts w:asciiTheme="minorHAnsi" w:hAnsiTheme="minorHAnsi"/>
          <w:sz w:val="22"/>
          <w:szCs w:val="22"/>
        </w:rPr>
      </w:pPr>
    </w:p>
    <w:p w:rsidR="009B1B91" w:rsidRPr="00813FFB" w:rsidRDefault="009B1B91" w:rsidP="009B1B91">
      <w:pPr>
        <w:spacing w:after="200" w:line="276" w:lineRule="auto"/>
        <w:rPr>
          <w:rFonts w:asciiTheme="minorHAnsi" w:hAnsiTheme="minorHAnsi"/>
          <w:sz w:val="22"/>
          <w:szCs w:val="22"/>
        </w:rPr>
      </w:pPr>
    </w:p>
    <w:p w:rsidR="009B1B91" w:rsidRPr="00813FFB" w:rsidRDefault="009B1B91" w:rsidP="009B1B91">
      <w:pPr>
        <w:spacing w:after="200" w:line="276" w:lineRule="auto"/>
        <w:rPr>
          <w:rFonts w:asciiTheme="minorHAnsi" w:hAnsiTheme="minorHAnsi"/>
          <w:sz w:val="22"/>
          <w:szCs w:val="22"/>
        </w:rPr>
      </w:pPr>
    </w:p>
    <w:p w:rsidR="009B1B91" w:rsidRDefault="009B1B91" w:rsidP="009B1B91">
      <w:pPr>
        <w:spacing w:after="200" w:line="276" w:lineRule="auto"/>
        <w:rPr>
          <w:rFonts w:asciiTheme="minorHAnsi" w:hAnsiTheme="minorHAnsi"/>
          <w:sz w:val="22"/>
          <w:szCs w:val="22"/>
        </w:rPr>
      </w:pPr>
    </w:p>
    <w:p w:rsidR="0008543B" w:rsidRDefault="0008543B" w:rsidP="009B1B91">
      <w:pPr>
        <w:spacing w:after="200" w:line="276" w:lineRule="auto"/>
        <w:rPr>
          <w:rFonts w:asciiTheme="minorHAnsi" w:hAnsiTheme="minorHAnsi"/>
          <w:sz w:val="22"/>
          <w:szCs w:val="22"/>
        </w:rPr>
      </w:pPr>
    </w:p>
    <w:p w:rsidR="0008543B" w:rsidRDefault="0008543B"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p w:rsidR="00C73467" w:rsidRPr="00C73467" w:rsidRDefault="00875AC9" w:rsidP="00C73467">
      <w:pPr>
        <w:pStyle w:val="Heading2"/>
        <w:jc w:val="center"/>
      </w:pPr>
      <w:bookmarkStart w:id="16" w:name="OLE_LINK2"/>
      <w:bookmarkStart w:id="17" w:name="OLE_LINK3"/>
      <w:bookmarkStart w:id="18" w:name="OLE_LINK23"/>
      <w:bookmarkStart w:id="19" w:name="OLE_LINK24"/>
      <w:r>
        <w:lastRenderedPageBreak/>
        <w:t>Appendix 3</w:t>
      </w:r>
      <w:r w:rsidR="00C73467" w:rsidRPr="00C73467">
        <w:t>:</w:t>
      </w:r>
    </w:p>
    <w:bookmarkEnd w:id="16"/>
    <w:bookmarkEnd w:id="17"/>
    <w:p w:rsidR="00A763D0" w:rsidRPr="00C73467" w:rsidRDefault="00A763D0" w:rsidP="00C73467">
      <w:pPr>
        <w:pStyle w:val="Heading2"/>
        <w:jc w:val="center"/>
      </w:pPr>
      <w:r w:rsidRPr="00C73467">
        <w:t>End of Placement Feedback Form for Medical Students</w:t>
      </w:r>
      <w:r w:rsidRPr="00C73467">
        <w:br/>
        <w:t>Paediatric, East Surrey Hospital</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Date: …………………………………………………………….</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 xml:space="preserve">Overall, how would you rate this placement: </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ab/>
        <w:t xml:space="preserve">Induction: </w:t>
      </w:r>
      <w:r w:rsidRPr="00813FFB">
        <w:rPr>
          <w:rFonts w:asciiTheme="minorHAnsi" w:hAnsiTheme="minorHAnsi"/>
          <w:sz w:val="22"/>
          <w:szCs w:val="22"/>
        </w:rPr>
        <w:tab/>
      </w:r>
      <w:r w:rsidRPr="00813FFB">
        <w:rPr>
          <w:rFonts w:asciiTheme="minorHAnsi" w:hAnsiTheme="minorHAnsi"/>
          <w:sz w:val="22"/>
          <w:szCs w:val="22"/>
        </w:rPr>
        <w:tab/>
      </w:r>
      <w:r w:rsidRPr="00813FFB">
        <w:rPr>
          <w:rFonts w:asciiTheme="minorHAnsi" w:hAnsiTheme="minorHAnsi"/>
          <w:sz w:val="22"/>
          <w:szCs w:val="22"/>
        </w:rPr>
        <w:tab/>
        <w:t>…………………………… (1 – 10; 1 – poor; 10 – excellent)</w:t>
      </w:r>
    </w:p>
    <w:p w:rsidR="00A763D0" w:rsidRPr="00813FFB" w:rsidRDefault="00A763D0" w:rsidP="009B1B91">
      <w:pPr>
        <w:spacing w:after="200" w:line="276" w:lineRule="auto"/>
        <w:ind w:firstLine="720"/>
        <w:rPr>
          <w:rFonts w:asciiTheme="minorHAnsi" w:hAnsiTheme="minorHAnsi"/>
          <w:sz w:val="22"/>
          <w:szCs w:val="22"/>
        </w:rPr>
      </w:pPr>
      <w:r w:rsidRPr="00813FFB">
        <w:rPr>
          <w:rFonts w:asciiTheme="minorHAnsi" w:hAnsiTheme="minorHAnsi"/>
          <w:sz w:val="22"/>
          <w:szCs w:val="22"/>
        </w:rPr>
        <w:t>Organisation</w:t>
      </w:r>
      <w:r w:rsidRPr="00813FFB">
        <w:rPr>
          <w:rFonts w:asciiTheme="minorHAnsi" w:hAnsiTheme="minorHAnsi"/>
          <w:sz w:val="22"/>
          <w:szCs w:val="22"/>
        </w:rPr>
        <w:tab/>
      </w:r>
      <w:r w:rsidRPr="00813FFB">
        <w:rPr>
          <w:rFonts w:asciiTheme="minorHAnsi" w:hAnsiTheme="minorHAnsi"/>
          <w:sz w:val="22"/>
          <w:szCs w:val="22"/>
        </w:rPr>
        <w:tab/>
      </w:r>
      <w:r w:rsidRPr="00813FFB">
        <w:rPr>
          <w:rFonts w:asciiTheme="minorHAnsi" w:hAnsiTheme="minorHAnsi"/>
          <w:sz w:val="22"/>
          <w:szCs w:val="22"/>
        </w:rPr>
        <w:tab/>
        <w:t>…………………………… (1 – 10; 1 – poor; 10 – excellent)</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ab/>
        <w:t>Learning opportunities</w:t>
      </w:r>
      <w:r w:rsidRPr="00813FFB">
        <w:rPr>
          <w:rFonts w:asciiTheme="minorHAnsi" w:hAnsiTheme="minorHAnsi"/>
          <w:sz w:val="22"/>
          <w:szCs w:val="22"/>
        </w:rPr>
        <w:tab/>
      </w:r>
      <w:r w:rsidR="00AC64E8">
        <w:rPr>
          <w:rFonts w:asciiTheme="minorHAnsi" w:hAnsiTheme="minorHAnsi"/>
          <w:sz w:val="22"/>
          <w:szCs w:val="22"/>
        </w:rPr>
        <w:tab/>
      </w:r>
      <w:r w:rsidRPr="00813FFB">
        <w:rPr>
          <w:rFonts w:asciiTheme="minorHAnsi" w:hAnsiTheme="minorHAnsi"/>
          <w:sz w:val="22"/>
          <w:szCs w:val="22"/>
        </w:rPr>
        <w:t>…………………………… (1 – 10; 1 – poor; 10 – excellent)</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ab/>
        <w:t>Friendliness</w:t>
      </w:r>
      <w:r w:rsidRPr="00813FFB">
        <w:rPr>
          <w:rFonts w:asciiTheme="minorHAnsi" w:hAnsiTheme="minorHAnsi"/>
          <w:sz w:val="22"/>
          <w:szCs w:val="22"/>
        </w:rPr>
        <w:tab/>
      </w:r>
      <w:r w:rsidRPr="00813FFB">
        <w:rPr>
          <w:rFonts w:asciiTheme="minorHAnsi" w:hAnsiTheme="minorHAnsi"/>
          <w:sz w:val="22"/>
          <w:szCs w:val="22"/>
        </w:rPr>
        <w:tab/>
      </w:r>
      <w:r w:rsidRPr="00813FFB">
        <w:rPr>
          <w:rFonts w:asciiTheme="minorHAnsi" w:hAnsiTheme="minorHAnsi"/>
          <w:sz w:val="22"/>
          <w:szCs w:val="22"/>
        </w:rPr>
        <w:tab/>
        <w:t>…………………………… (1 – 10; 1 – poor; 10 – excellent)</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ab/>
        <w:t xml:space="preserve">Planned learning sessions: </w:t>
      </w:r>
      <w:r w:rsidRPr="00813FFB">
        <w:rPr>
          <w:rFonts w:asciiTheme="minorHAnsi" w:hAnsiTheme="minorHAnsi"/>
          <w:sz w:val="22"/>
          <w:szCs w:val="22"/>
        </w:rPr>
        <w:tab/>
        <w:t>…………………………… (1 – 10; 1 – poor; 10 – excellent)</w:t>
      </w:r>
    </w:p>
    <w:p w:rsidR="00A763D0" w:rsidRPr="00813FFB" w:rsidRDefault="00A763D0" w:rsidP="009B1B91">
      <w:pPr>
        <w:spacing w:after="200" w:line="276" w:lineRule="auto"/>
        <w:rPr>
          <w:rFonts w:asciiTheme="minorHAnsi" w:hAnsiTheme="minorHAnsi"/>
          <w:sz w:val="22"/>
          <w:szCs w:val="22"/>
        </w:rPr>
      </w:pP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 xml:space="preserve">What were the 2 best things about this placement? </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1. 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__________________________________________________________________________________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2. 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__________________________________________________________________________________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 xml:space="preserve">In what ways can we improve this placement for future students? </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1. 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__________________________________________________________________________________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2. 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__________________________________________________________________________________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 xml:space="preserve">Do you have any further comments about this placement or any specific teaching sessions / learning areas used in this placement? </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1. 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__________________________________________________________________________________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2. ________________________________________________________________________________</w:t>
      </w:r>
    </w:p>
    <w:p w:rsidR="00A763D0" w:rsidRPr="00813FFB" w:rsidRDefault="00A763D0" w:rsidP="009B1B91">
      <w:pPr>
        <w:spacing w:after="200" w:line="276" w:lineRule="auto"/>
        <w:rPr>
          <w:rFonts w:asciiTheme="minorHAnsi" w:hAnsiTheme="minorHAnsi"/>
          <w:sz w:val="22"/>
          <w:szCs w:val="22"/>
        </w:rPr>
      </w:pPr>
      <w:r w:rsidRPr="00813FFB">
        <w:rPr>
          <w:rFonts w:asciiTheme="minorHAnsi" w:hAnsiTheme="minorHAnsi"/>
          <w:sz w:val="22"/>
          <w:szCs w:val="22"/>
        </w:rPr>
        <w:t>__________________________________________________________________________________</w:t>
      </w:r>
      <w:bookmarkEnd w:id="18"/>
      <w:bookmarkEnd w:id="19"/>
    </w:p>
    <w:p w:rsidR="00A763D0" w:rsidRPr="00A763D0" w:rsidRDefault="00A763D0" w:rsidP="009B1B91">
      <w:pPr>
        <w:tabs>
          <w:tab w:val="left" w:pos="5565"/>
        </w:tabs>
        <w:spacing w:after="200" w:line="276" w:lineRule="auto"/>
        <w:jc w:val="center"/>
        <w:rPr>
          <w:rFonts w:asciiTheme="minorHAnsi" w:hAnsiTheme="minorHAnsi"/>
          <w:sz w:val="22"/>
          <w:szCs w:val="22"/>
        </w:rPr>
      </w:pPr>
    </w:p>
    <w:sectPr w:rsidR="00A763D0" w:rsidRPr="00A763D0">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30" w:rsidRDefault="00102530">
      <w:r>
        <w:separator/>
      </w:r>
    </w:p>
  </w:endnote>
  <w:endnote w:type="continuationSeparator" w:id="0">
    <w:p w:rsidR="00102530" w:rsidRDefault="0010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944420"/>
      <w:docPartObj>
        <w:docPartGallery w:val="Page Numbers (Bottom of Page)"/>
        <w:docPartUnique/>
      </w:docPartObj>
    </w:sdtPr>
    <w:sdtEndPr>
      <w:rPr>
        <w:noProof/>
      </w:rPr>
    </w:sdtEndPr>
    <w:sdtContent>
      <w:p w:rsidR="00AF296E" w:rsidRDefault="005040DF" w:rsidP="005040DF">
        <w:pPr>
          <w:pStyle w:val="Footer"/>
        </w:pPr>
        <w:r>
          <w:tab/>
        </w:r>
      </w:p>
    </w:sdtContent>
  </w:sdt>
  <w:p w:rsidR="005040DF" w:rsidRDefault="00AF296E" w:rsidP="005040DF">
    <w:pPr>
      <w:pStyle w:val="Footer"/>
      <w:jc w:val="center"/>
      <w:rPr>
        <w:i/>
      </w:rPr>
    </w:pPr>
    <w:r w:rsidRPr="0075016F">
      <w:rPr>
        <w:i/>
      </w:rPr>
      <w:t xml:space="preserve">Medical Students Handbook, Paediatrics, East Surrey Hospital </w:t>
    </w:r>
  </w:p>
  <w:p w:rsidR="00B32C5E" w:rsidRPr="0075016F" w:rsidRDefault="00AF296E" w:rsidP="005040DF">
    <w:pPr>
      <w:pStyle w:val="Footer"/>
      <w:jc w:val="center"/>
      <w:rPr>
        <w:i/>
      </w:rPr>
    </w:pPr>
    <w:r w:rsidRPr="0075016F">
      <w:rPr>
        <w:i/>
      </w:rPr>
      <w:t>Dr</w:t>
    </w:r>
    <w:r w:rsidR="00DB5A97">
      <w:rPr>
        <w:i/>
      </w:rPr>
      <w:t xml:space="preserve"> Lola Adenuga</w:t>
    </w:r>
    <w:r w:rsidR="00D56F22">
      <w:rPr>
        <w:i/>
      </w:rPr>
      <w:t>, Dr Falak Gurreebun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30" w:rsidRDefault="00102530">
      <w:r>
        <w:rPr>
          <w:color w:val="000000"/>
        </w:rPr>
        <w:separator/>
      </w:r>
    </w:p>
  </w:footnote>
  <w:footnote w:type="continuationSeparator" w:id="0">
    <w:p w:rsidR="00102530" w:rsidRDefault="0010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7F7"/>
    <w:multiLevelType w:val="hybridMultilevel"/>
    <w:tmpl w:val="45C6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37079"/>
    <w:multiLevelType w:val="hybridMultilevel"/>
    <w:tmpl w:val="CE146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6A192C"/>
    <w:multiLevelType w:val="hybridMultilevel"/>
    <w:tmpl w:val="4E78E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890187"/>
    <w:multiLevelType w:val="multilevel"/>
    <w:tmpl w:val="7F1836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C8D2922"/>
    <w:multiLevelType w:val="hybridMultilevel"/>
    <w:tmpl w:val="2E307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B57F44"/>
    <w:multiLevelType w:val="hybridMultilevel"/>
    <w:tmpl w:val="CE146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6040"/>
    <w:rsid w:val="00056FC5"/>
    <w:rsid w:val="00057E68"/>
    <w:rsid w:val="0008543B"/>
    <w:rsid w:val="000A230B"/>
    <w:rsid w:val="00102530"/>
    <w:rsid w:val="00143264"/>
    <w:rsid w:val="001A51B5"/>
    <w:rsid w:val="001E6372"/>
    <w:rsid w:val="00201692"/>
    <w:rsid w:val="00225432"/>
    <w:rsid w:val="00230B8D"/>
    <w:rsid w:val="00231E91"/>
    <w:rsid w:val="002B13EA"/>
    <w:rsid w:val="002C260A"/>
    <w:rsid w:val="002C5D95"/>
    <w:rsid w:val="002D75C7"/>
    <w:rsid w:val="003008F1"/>
    <w:rsid w:val="00313327"/>
    <w:rsid w:val="0036090C"/>
    <w:rsid w:val="003642D3"/>
    <w:rsid w:val="003736BD"/>
    <w:rsid w:val="00376A3B"/>
    <w:rsid w:val="0038613A"/>
    <w:rsid w:val="003B50AE"/>
    <w:rsid w:val="003E6F29"/>
    <w:rsid w:val="004033EF"/>
    <w:rsid w:val="00434EA4"/>
    <w:rsid w:val="00466822"/>
    <w:rsid w:val="004B016A"/>
    <w:rsid w:val="00503A22"/>
    <w:rsid w:val="005040DF"/>
    <w:rsid w:val="00576040"/>
    <w:rsid w:val="00576C62"/>
    <w:rsid w:val="005852CD"/>
    <w:rsid w:val="005C48F2"/>
    <w:rsid w:val="00660F74"/>
    <w:rsid w:val="006753E4"/>
    <w:rsid w:val="00684DBE"/>
    <w:rsid w:val="006976D7"/>
    <w:rsid w:val="006A4837"/>
    <w:rsid w:val="0075016F"/>
    <w:rsid w:val="0076479A"/>
    <w:rsid w:val="007D5266"/>
    <w:rsid w:val="00800843"/>
    <w:rsid w:val="00807690"/>
    <w:rsid w:val="00813FFB"/>
    <w:rsid w:val="00825FC9"/>
    <w:rsid w:val="00852D19"/>
    <w:rsid w:val="0086498D"/>
    <w:rsid w:val="00875AC9"/>
    <w:rsid w:val="00887101"/>
    <w:rsid w:val="008E6FAB"/>
    <w:rsid w:val="00912745"/>
    <w:rsid w:val="00931537"/>
    <w:rsid w:val="00957D6B"/>
    <w:rsid w:val="00976BB4"/>
    <w:rsid w:val="009975E7"/>
    <w:rsid w:val="009B1B91"/>
    <w:rsid w:val="009E6C70"/>
    <w:rsid w:val="00A411EA"/>
    <w:rsid w:val="00A535A8"/>
    <w:rsid w:val="00A763D0"/>
    <w:rsid w:val="00A76904"/>
    <w:rsid w:val="00AA05A2"/>
    <w:rsid w:val="00AC64E8"/>
    <w:rsid w:val="00AE0F27"/>
    <w:rsid w:val="00AF296E"/>
    <w:rsid w:val="00AF3244"/>
    <w:rsid w:val="00AF7C5A"/>
    <w:rsid w:val="00B254F8"/>
    <w:rsid w:val="00B32C5E"/>
    <w:rsid w:val="00BC72BB"/>
    <w:rsid w:val="00C5181F"/>
    <w:rsid w:val="00C73467"/>
    <w:rsid w:val="00C777E2"/>
    <w:rsid w:val="00C9086C"/>
    <w:rsid w:val="00C94F74"/>
    <w:rsid w:val="00CF2BC4"/>
    <w:rsid w:val="00CF36A2"/>
    <w:rsid w:val="00D26D85"/>
    <w:rsid w:val="00D56F22"/>
    <w:rsid w:val="00D6352C"/>
    <w:rsid w:val="00DB5A97"/>
    <w:rsid w:val="00DE3AF1"/>
    <w:rsid w:val="00E01D4A"/>
    <w:rsid w:val="00E22AD3"/>
    <w:rsid w:val="00E36914"/>
    <w:rsid w:val="00E425EA"/>
    <w:rsid w:val="00E52F94"/>
    <w:rsid w:val="00E552B2"/>
    <w:rsid w:val="00E607F2"/>
    <w:rsid w:val="00E815B0"/>
    <w:rsid w:val="00EA1EA2"/>
    <w:rsid w:val="00EC162F"/>
    <w:rsid w:val="00ED2B98"/>
    <w:rsid w:val="00EE406E"/>
    <w:rsid w:val="00EF6D2E"/>
    <w:rsid w:val="00F04258"/>
    <w:rsid w:val="00F3407B"/>
    <w:rsid w:val="00F411EA"/>
    <w:rsid w:val="00F50E3B"/>
    <w:rsid w:val="00F610DD"/>
    <w:rsid w:val="00F622D4"/>
    <w:rsid w:val="00F7412E"/>
    <w:rsid w:val="00FB6643"/>
    <w:rsid w:val="00FD581F"/>
    <w:rsid w:val="00FF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822"/>
    <w:pPr>
      <w:suppressAutoHyphens/>
    </w:pPr>
  </w:style>
  <w:style w:type="paragraph" w:styleId="Heading1">
    <w:name w:val="heading 1"/>
    <w:basedOn w:val="Normal"/>
    <w:next w:val="Normal"/>
    <w:link w:val="Heading1Char"/>
    <w:uiPriority w:val="9"/>
    <w:qFormat/>
    <w:rsid w:val="006753E4"/>
    <w:pPr>
      <w:keepNext/>
      <w:keepLines/>
      <w:spacing w:before="240" w:after="24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unhideWhenUsed/>
    <w:qFormat/>
    <w:rsid w:val="00C9086C"/>
    <w:pPr>
      <w:keepNext/>
      <w:keepLines/>
      <w:spacing w:before="240" w:after="24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character" w:customStyle="1" w:styleId="Heading1Char">
    <w:name w:val="Heading 1 Char"/>
    <w:basedOn w:val="DefaultParagraphFont"/>
    <w:link w:val="Heading1"/>
    <w:uiPriority w:val="9"/>
    <w:rsid w:val="006753E4"/>
    <w:rPr>
      <w:rFonts w:asciiTheme="majorHAnsi" w:eastAsiaTheme="majorEastAsia" w:hAnsiTheme="majorHAnsi"/>
      <w:b/>
      <w:bCs/>
      <w:color w:val="365F91" w:themeColor="accent1" w:themeShade="BF"/>
      <w:sz w:val="28"/>
      <w:szCs w:val="25"/>
    </w:rPr>
  </w:style>
  <w:style w:type="character" w:customStyle="1" w:styleId="Heading2Char">
    <w:name w:val="Heading 2 Char"/>
    <w:basedOn w:val="DefaultParagraphFont"/>
    <w:link w:val="Heading2"/>
    <w:uiPriority w:val="9"/>
    <w:rsid w:val="00C9086C"/>
    <w:rPr>
      <w:rFonts w:asciiTheme="majorHAnsi" w:eastAsiaTheme="majorEastAsia" w:hAnsiTheme="majorHAnsi"/>
      <w:b/>
      <w:bCs/>
      <w:color w:val="4F81BD" w:themeColor="accent1"/>
      <w:sz w:val="26"/>
      <w:szCs w:val="23"/>
    </w:rPr>
  </w:style>
  <w:style w:type="paragraph" w:styleId="NoSpacing">
    <w:name w:val="No Spacing"/>
    <w:aliases w:val="Normal for"/>
    <w:uiPriority w:val="1"/>
    <w:qFormat/>
    <w:rsid w:val="00C9086C"/>
    <w:pPr>
      <w:suppressAutoHyphens/>
      <w:spacing w:before="120" w:after="120"/>
      <w:jc w:val="both"/>
    </w:pPr>
    <w:rPr>
      <w:rFonts w:asciiTheme="minorHAnsi" w:hAnsiTheme="minorHAnsi"/>
      <w:szCs w:val="21"/>
    </w:rPr>
  </w:style>
  <w:style w:type="paragraph" w:styleId="BalloonText">
    <w:name w:val="Balloon Text"/>
    <w:basedOn w:val="Normal"/>
    <w:link w:val="BalloonTextChar"/>
    <w:uiPriority w:val="99"/>
    <w:semiHidden/>
    <w:unhideWhenUsed/>
    <w:rsid w:val="0075016F"/>
    <w:rPr>
      <w:rFonts w:ascii="Tahoma" w:hAnsi="Tahoma"/>
      <w:sz w:val="16"/>
      <w:szCs w:val="14"/>
    </w:rPr>
  </w:style>
  <w:style w:type="character" w:customStyle="1" w:styleId="BalloonTextChar">
    <w:name w:val="Balloon Text Char"/>
    <w:basedOn w:val="DefaultParagraphFont"/>
    <w:link w:val="BalloonText"/>
    <w:uiPriority w:val="99"/>
    <w:semiHidden/>
    <w:rsid w:val="0075016F"/>
    <w:rPr>
      <w:rFonts w:ascii="Tahoma" w:hAnsi="Tahoma"/>
      <w:sz w:val="16"/>
      <w:szCs w:val="14"/>
    </w:rPr>
  </w:style>
  <w:style w:type="paragraph" w:styleId="ListParagraph">
    <w:name w:val="List Paragraph"/>
    <w:basedOn w:val="Normal"/>
    <w:uiPriority w:val="34"/>
    <w:qFormat/>
    <w:rsid w:val="009B1B91"/>
    <w:pPr>
      <w:widowControl/>
      <w:suppressAutoHyphens w:val="0"/>
      <w:autoSpaceDN/>
      <w:spacing w:after="200" w:line="276" w:lineRule="auto"/>
      <w:ind w:left="720"/>
      <w:contextualSpacing/>
      <w:jc w:val="both"/>
      <w:textAlignment w:val="auto"/>
    </w:pPr>
    <w:rPr>
      <w:rFonts w:asciiTheme="minorHAnsi" w:eastAsiaTheme="minorHAnsi" w:hAnsiTheme="minorHAnsi" w:cstheme="minorBidi"/>
      <w:kern w:val="0"/>
      <w:szCs w:val="22"/>
      <w:lang w:eastAsia="en-US" w:bidi="ar-SA"/>
    </w:rPr>
  </w:style>
  <w:style w:type="table" w:styleId="TableGrid">
    <w:name w:val="Table Grid"/>
    <w:basedOn w:val="TableNormal"/>
    <w:uiPriority w:val="59"/>
    <w:rsid w:val="00E3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2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822"/>
    <w:pPr>
      <w:suppressAutoHyphens/>
    </w:pPr>
  </w:style>
  <w:style w:type="paragraph" w:styleId="Heading1">
    <w:name w:val="heading 1"/>
    <w:basedOn w:val="Normal"/>
    <w:next w:val="Normal"/>
    <w:link w:val="Heading1Char"/>
    <w:uiPriority w:val="9"/>
    <w:qFormat/>
    <w:rsid w:val="006753E4"/>
    <w:pPr>
      <w:keepNext/>
      <w:keepLines/>
      <w:spacing w:before="240" w:after="24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unhideWhenUsed/>
    <w:qFormat/>
    <w:rsid w:val="00C9086C"/>
    <w:pPr>
      <w:keepNext/>
      <w:keepLines/>
      <w:spacing w:before="240" w:after="24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character" w:customStyle="1" w:styleId="Heading1Char">
    <w:name w:val="Heading 1 Char"/>
    <w:basedOn w:val="DefaultParagraphFont"/>
    <w:link w:val="Heading1"/>
    <w:uiPriority w:val="9"/>
    <w:rsid w:val="006753E4"/>
    <w:rPr>
      <w:rFonts w:asciiTheme="majorHAnsi" w:eastAsiaTheme="majorEastAsia" w:hAnsiTheme="majorHAnsi"/>
      <w:b/>
      <w:bCs/>
      <w:color w:val="365F91" w:themeColor="accent1" w:themeShade="BF"/>
      <w:sz w:val="28"/>
      <w:szCs w:val="25"/>
    </w:rPr>
  </w:style>
  <w:style w:type="character" w:customStyle="1" w:styleId="Heading2Char">
    <w:name w:val="Heading 2 Char"/>
    <w:basedOn w:val="DefaultParagraphFont"/>
    <w:link w:val="Heading2"/>
    <w:uiPriority w:val="9"/>
    <w:rsid w:val="00C9086C"/>
    <w:rPr>
      <w:rFonts w:asciiTheme="majorHAnsi" w:eastAsiaTheme="majorEastAsia" w:hAnsiTheme="majorHAnsi"/>
      <w:b/>
      <w:bCs/>
      <w:color w:val="4F81BD" w:themeColor="accent1"/>
      <w:sz w:val="26"/>
      <w:szCs w:val="23"/>
    </w:rPr>
  </w:style>
  <w:style w:type="paragraph" w:styleId="NoSpacing">
    <w:name w:val="No Spacing"/>
    <w:aliases w:val="Normal for"/>
    <w:uiPriority w:val="1"/>
    <w:qFormat/>
    <w:rsid w:val="00C9086C"/>
    <w:pPr>
      <w:suppressAutoHyphens/>
      <w:spacing w:before="120" w:after="120"/>
      <w:jc w:val="both"/>
    </w:pPr>
    <w:rPr>
      <w:rFonts w:asciiTheme="minorHAnsi" w:hAnsiTheme="minorHAnsi"/>
      <w:szCs w:val="21"/>
    </w:rPr>
  </w:style>
  <w:style w:type="paragraph" w:styleId="BalloonText">
    <w:name w:val="Balloon Text"/>
    <w:basedOn w:val="Normal"/>
    <w:link w:val="BalloonTextChar"/>
    <w:uiPriority w:val="99"/>
    <w:semiHidden/>
    <w:unhideWhenUsed/>
    <w:rsid w:val="0075016F"/>
    <w:rPr>
      <w:rFonts w:ascii="Tahoma" w:hAnsi="Tahoma"/>
      <w:sz w:val="16"/>
      <w:szCs w:val="14"/>
    </w:rPr>
  </w:style>
  <w:style w:type="character" w:customStyle="1" w:styleId="BalloonTextChar">
    <w:name w:val="Balloon Text Char"/>
    <w:basedOn w:val="DefaultParagraphFont"/>
    <w:link w:val="BalloonText"/>
    <w:uiPriority w:val="99"/>
    <w:semiHidden/>
    <w:rsid w:val="0075016F"/>
    <w:rPr>
      <w:rFonts w:ascii="Tahoma" w:hAnsi="Tahoma"/>
      <w:sz w:val="16"/>
      <w:szCs w:val="14"/>
    </w:rPr>
  </w:style>
  <w:style w:type="paragraph" w:styleId="ListParagraph">
    <w:name w:val="List Paragraph"/>
    <w:basedOn w:val="Normal"/>
    <w:uiPriority w:val="34"/>
    <w:qFormat/>
    <w:rsid w:val="009B1B91"/>
    <w:pPr>
      <w:widowControl/>
      <w:suppressAutoHyphens w:val="0"/>
      <w:autoSpaceDN/>
      <w:spacing w:after="200" w:line="276" w:lineRule="auto"/>
      <w:ind w:left="720"/>
      <w:contextualSpacing/>
      <w:jc w:val="both"/>
      <w:textAlignment w:val="auto"/>
    </w:pPr>
    <w:rPr>
      <w:rFonts w:asciiTheme="minorHAnsi" w:eastAsiaTheme="minorHAnsi" w:hAnsiTheme="minorHAnsi" w:cstheme="minorBidi"/>
      <w:kern w:val="0"/>
      <w:szCs w:val="22"/>
      <w:lang w:eastAsia="en-US" w:bidi="ar-SA"/>
    </w:rPr>
  </w:style>
  <w:style w:type="table" w:styleId="TableGrid">
    <w:name w:val="Table Grid"/>
    <w:basedOn w:val="TableNormal"/>
    <w:uiPriority w:val="59"/>
    <w:rsid w:val="00E3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9CCE-986F-40D4-B540-4B95B52A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2918</Words>
  <Characters>16638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Surrey &amp; Sussex Healthcare NHS Trust</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layla_000</dc:creator>
  <cp:lastModifiedBy>Claire Parsonage</cp:lastModifiedBy>
  <cp:revision>2</cp:revision>
  <cp:lastPrinted>2015-10-22T13:37:00Z</cp:lastPrinted>
  <dcterms:created xsi:type="dcterms:W3CDTF">2018-07-20T07:33:00Z</dcterms:created>
  <dcterms:modified xsi:type="dcterms:W3CDTF">2018-07-20T07:33:00Z</dcterms:modified>
</cp:coreProperties>
</file>